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011D0" w14:textId="77777777" w:rsidR="00A2139F" w:rsidRDefault="00A2139F" w:rsidP="00B46FC9">
      <w:pPr>
        <w:jc w:val="center"/>
        <w:rPr>
          <w:bCs/>
          <w:color w:val="000000"/>
          <w:sz w:val="44"/>
          <w:szCs w:val="44"/>
        </w:rPr>
      </w:pPr>
    </w:p>
    <w:p w14:paraId="69E7F4EB" w14:textId="77777777" w:rsidR="00A2139F" w:rsidRDefault="00A2139F" w:rsidP="00B46FC9">
      <w:pPr>
        <w:jc w:val="center"/>
        <w:rPr>
          <w:bCs/>
          <w:color w:val="000000"/>
          <w:sz w:val="44"/>
          <w:szCs w:val="44"/>
        </w:rPr>
      </w:pPr>
    </w:p>
    <w:p w14:paraId="1133E034" w14:textId="77777777" w:rsidR="00A2139F" w:rsidRDefault="00A2139F" w:rsidP="00B46FC9">
      <w:pPr>
        <w:jc w:val="center"/>
        <w:rPr>
          <w:bCs/>
          <w:color w:val="000000"/>
          <w:sz w:val="44"/>
          <w:szCs w:val="44"/>
        </w:rPr>
      </w:pPr>
    </w:p>
    <w:p w14:paraId="6DDC7C79" w14:textId="77777777" w:rsidR="00A2139F" w:rsidRDefault="00A2139F" w:rsidP="00B46FC9">
      <w:pPr>
        <w:jc w:val="center"/>
        <w:rPr>
          <w:bCs/>
          <w:color w:val="000000"/>
          <w:sz w:val="44"/>
          <w:szCs w:val="44"/>
        </w:rPr>
      </w:pPr>
    </w:p>
    <w:p w14:paraId="1DB3BF23" w14:textId="77777777" w:rsidR="00A2139F" w:rsidRDefault="00A2139F" w:rsidP="00B46FC9">
      <w:pPr>
        <w:jc w:val="center"/>
        <w:rPr>
          <w:bCs/>
          <w:color w:val="000000"/>
          <w:sz w:val="44"/>
          <w:szCs w:val="44"/>
        </w:rPr>
      </w:pPr>
    </w:p>
    <w:p w14:paraId="4865B380" w14:textId="77777777" w:rsidR="00A2139F" w:rsidRPr="00C73594" w:rsidRDefault="00A2139F" w:rsidP="00B46FC9">
      <w:pPr>
        <w:jc w:val="center"/>
        <w:rPr>
          <w:rFonts w:ascii="Open Sans" w:hAnsi="Open Sans" w:cs="Open Sans"/>
          <w:bCs/>
          <w:color w:val="000000"/>
          <w:sz w:val="44"/>
          <w:szCs w:val="44"/>
        </w:rPr>
      </w:pPr>
      <w:r w:rsidRPr="00C73594">
        <w:rPr>
          <w:rFonts w:ascii="Open Sans" w:hAnsi="Open Sans" w:cs="Open Sans"/>
          <w:bCs/>
          <w:color w:val="000000"/>
          <w:sz w:val="44"/>
          <w:szCs w:val="44"/>
        </w:rPr>
        <w:t xml:space="preserve">Hennepin County </w:t>
      </w:r>
    </w:p>
    <w:p w14:paraId="0A4AF5F5" w14:textId="77777777" w:rsidR="00E6284E" w:rsidRPr="00C73594" w:rsidRDefault="00A2139F" w:rsidP="00B46FC9">
      <w:pPr>
        <w:jc w:val="center"/>
        <w:rPr>
          <w:rFonts w:ascii="Open Sans" w:hAnsi="Open Sans" w:cs="Open Sans"/>
          <w:bCs/>
          <w:color w:val="000000"/>
          <w:sz w:val="44"/>
          <w:szCs w:val="44"/>
        </w:rPr>
      </w:pPr>
      <w:r w:rsidRPr="00C73594">
        <w:rPr>
          <w:rFonts w:ascii="Open Sans" w:hAnsi="Open Sans" w:cs="Open Sans"/>
          <w:bCs/>
          <w:color w:val="000000"/>
          <w:sz w:val="44"/>
          <w:szCs w:val="44"/>
        </w:rPr>
        <w:t xml:space="preserve">Family Response and Stabilization Services (FRSS) </w:t>
      </w:r>
      <w:r w:rsidRPr="00C73594">
        <w:rPr>
          <w:rFonts w:ascii="Open Sans" w:hAnsi="Open Sans" w:cs="Open Sans"/>
          <w:bCs/>
          <w:color w:val="000000"/>
          <w:sz w:val="44"/>
          <w:szCs w:val="44"/>
        </w:rPr>
        <w:br/>
        <w:t>Interviewer Manual</w:t>
      </w:r>
    </w:p>
    <w:p w14:paraId="08FA3A51" w14:textId="77777777" w:rsidR="00E6284E" w:rsidRDefault="00E6284E" w:rsidP="00B46FC9">
      <w:pPr>
        <w:jc w:val="center"/>
        <w:rPr>
          <w:bCs/>
          <w:color w:val="000000"/>
          <w:sz w:val="44"/>
          <w:szCs w:val="44"/>
        </w:rPr>
      </w:pPr>
    </w:p>
    <w:p w14:paraId="57E674A1" w14:textId="77777777" w:rsidR="009D6082" w:rsidRDefault="00E6284E" w:rsidP="00B46FC9">
      <w:pPr>
        <w:jc w:val="center"/>
        <w:rPr>
          <w:rFonts w:ascii="Arial" w:eastAsia="Times New Roman" w:hAnsi="Arial" w:cs="Arial"/>
          <w:b/>
          <w:bCs/>
          <w:color w:val="000000"/>
        </w:rPr>
      </w:pPr>
      <w:r w:rsidRPr="00E6284E">
        <w:rPr>
          <w:bCs/>
          <w:noProof/>
          <w:color w:val="000000"/>
        </w:rPr>
        <w:drawing>
          <wp:inline distT="0" distB="0" distL="0" distR="0" wp14:anchorId="2ABCF17B" wp14:editId="0522C4C6">
            <wp:extent cx="4433570" cy="973223"/>
            <wp:effectExtent l="0" t="0" r="5080" b="0"/>
            <wp:docPr id="7" name="Picture 6">
              <a:extLst xmlns:a="http://schemas.openxmlformats.org/drawingml/2006/main">
                <a:ext uri="{FF2B5EF4-FFF2-40B4-BE49-F238E27FC236}">
                  <a16:creationId xmlns:a16="http://schemas.microsoft.com/office/drawing/2014/main" id="{8CF1DF26-3A37-47CB-B630-377BD493CF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CF1DF26-3A37-47CB-B630-377BD493CFA1}"/>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463622" cy="979820"/>
                    </a:xfrm>
                    <a:prstGeom prst="rect">
                      <a:avLst/>
                    </a:prstGeom>
                  </pic:spPr>
                </pic:pic>
              </a:graphicData>
            </a:graphic>
          </wp:inline>
        </w:drawing>
      </w:r>
      <w:r w:rsidR="009D6082">
        <w:rPr>
          <w:bCs/>
          <w:color w:val="000000"/>
        </w:rPr>
        <w:br w:type="page"/>
      </w:r>
    </w:p>
    <w:p w14:paraId="3197C490" w14:textId="6558DC55" w:rsidR="000F50BC" w:rsidRPr="003C5D9A" w:rsidRDefault="000F50BC" w:rsidP="003C5D9A">
      <w:pPr>
        <w:pStyle w:val="Heading1"/>
        <w:spacing w:before="0"/>
        <w:rPr>
          <w:rFonts w:ascii="Open Sans" w:hAnsi="Open Sans" w:cs="Open Sans"/>
        </w:rPr>
      </w:pPr>
      <w:bookmarkStart w:id="0" w:name="_Toc135230113"/>
      <w:r w:rsidRPr="003C5D9A">
        <w:rPr>
          <w:rFonts w:ascii="Open Sans" w:hAnsi="Open Sans" w:cs="Open Sans"/>
        </w:rPr>
        <w:lastRenderedPageBreak/>
        <w:t>TABLE OF CONTENTS</w:t>
      </w:r>
      <w:bookmarkEnd w:id="0"/>
    </w:p>
    <w:p w14:paraId="5C9E82BF" w14:textId="64DF19C8" w:rsidR="00381052" w:rsidRPr="003C5D9A" w:rsidRDefault="00381052" w:rsidP="003C5D9A">
      <w:pPr>
        <w:pStyle w:val="TOC1"/>
      </w:pPr>
      <w:r w:rsidRPr="003C5D9A">
        <w:fldChar w:fldCharType="begin"/>
      </w:r>
      <w:r w:rsidRPr="003C5D9A">
        <w:instrText xml:space="preserve"> TOC \o "1-2" \h \z \u </w:instrText>
      </w:r>
      <w:r w:rsidRPr="003C5D9A">
        <w:fldChar w:fldCharType="separate"/>
      </w:r>
    </w:p>
    <w:p w14:paraId="480AC12A" w14:textId="20BADFC7" w:rsidR="00381052" w:rsidRPr="003C5D9A" w:rsidRDefault="00381052" w:rsidP="003C5D9A">
      <w:pPr>
        <w:pStyle w:val="TOC1"/>
      </w:pPr>
      <w:hyperlink w:anchor="_Toc135230114" w:history="1">
        <w:r w:rsidRPr="003C5D9A">
          <w:rPr>
            <w:rStyle w:val="Hyperlink"/>
          </w:rPr>
          <w:t>Evaluation overview</w:t>
        </w:r>
        <w:r w:rsidRPr="003C5D9A">
          <w:rPr>
            <w:webHidden/>
          </w:rPr>
          <w:tab/>
        </w:r>
        <w:r w:rsidRPr="003C5D9A">
          <w:rPr>
            <w:webHidden/>
          </w:rPr>
          <w:fldChar w:fldCharType="begin"/>
        </w:r>
        <w:r w:rsidRPr="003C5D9A">
          <w:rPr>
            <w:webHidden/>
          </w:rPr>
          <w:instrText xml:space="preserve"> PAGEREF _Toc135230114 \h </w:instrText>
        </w:r>
        <w:r w:rsidRPr="003C5D9A">
          <w:rPr>
            <w:webHidden/>
          </w:rPr>
        </w:r>
        <w:r w:rsidRPr="003C5D9A">
          <w:rPr>
            <w:webHidden/>
          </w:rPr>
          <w:fldChar w:fldCharType="separate"/>
        </w:r>
        <w:r w:rsidRPr="003C5D9A">
          <w:rPr>
            <w:webHidden/>
          </w:rPr>
          <w:t>4</w:t>
        </w:r>
        <w:r w:rsidRPr="003C5D9A">
          <w:rPr>
            <w:webHidden/>
          </w:rPr>
          <w:fldChar w:fldCharType="end"/>
        </w:r>
      </w:hyperlink>
    </w:p>
    <w:p w14:paraId="28B62583" w14:textId="24080DEB" w:rsidR="00381052" w:rsidRPr="003C5D9A" w:rsidRDefault="00381052" w:rsidP="003C5D9A">
      <w:pPr>
        <w:pStyle w:val="TOC1"/>
      </w:pPr>
      <w:hyperlink w:anchor="_Toc135230120" w:history="1">
        <w:r w:rsidRPr="003C5D9A">
          <w:rPr>
            <w:rStyle w:val="Hyperlink"/>
          </w:rPr>
          <w:t>Confidentiality</w:t>
        </w:r>
        <w:r w:rsidRPr="003C5D9A">
          <w:rPr>
            <w:webHidden/>
          </w:rPr>
          <w:tab/>
        </w:r>
        <w:r w:rsidRPr="003C5D9A">
          <w:rPr>
            <w:webHidden/>
          </w:rPr>
          <w:fldChar w:fldCharType="begin"/>
        </w:r>
        <w:r w:rsidRPr="003C5D9A">
          <w:rPr>
            <w:webHidden/>
          </w:rPr>
          <w:instrText xml:space="preserve"> PAGEREF _Toc135230120 \h </w:instrText>
        </w:r>
        <w:r w:rsidRPr="003C5D9A">
          <w:rPr>
            <w:webHidden/>
          </w:rPr>
        </w:r>
        <w:r w:rsidRPr="003C5D9A">
          <w:rPr>
            <w:webHidden/>
          </w:rPr>
          <w:fldChar w:fldCharType="separate"/>
        </w:r>
        <w:r w:rsidRPr="003C5D9A">
          <w:rPr>
            <w:webHidden/>
          </w:rPr>
          <w:t>4</w:t>
        </w:r>
        <w:r w:rsidRPr="003C5D9A">
          <w:rPr>
            <w:webHidden/>
          </w:rPr>
          <w:fldChar w:fldCharType="end"/>
        </w:r>
      </w:hyperlink>
    </w:p>
    <w:p w14:paraId="6EC9D4C0" w14:textId="15AA5E5E" w:rsidR="00381052" w:rsidRPr="003C5D9A" w:rsidRDefault="00381052" w:rsidP="003C5D9A">
      <w:pPr>
        <w:pStyle w:val="TOC2"/>
        <w:rPr>
          <w:sz w:val="18"/>
          <w:szCs w:val="18"/>
        </w:rPr>
      </w:pPr>
      <w:hyperlink w:anchor="_Toc135230121" w:history="1">
        <w:r w:rsidRPr="003C5D9A">
          <w:rPr>
            <w:rStyle w:val="Hyperlink"/>
          </w:rPr>
          <w:t>Protecting the rights of evaluation participants</w:t>
        </w:r>
        <w:r w:rsidRPr="003C5D9A">
          <w:rPr>
            <w:webHidden/>
            <w:sz w:val="18"/>
            <w:szCs w:val="18"/>
          </w:rPr>
          <w:tab/>
        </w:r>
        <w:r w:rsidRPr="003C5D9A">
          <w:rPr>
            <w:webHidden/>
            <w:sz w:val="18"/>
            <w:szCs w:val="18"/>
          </w:rPr>
          <w:fldChar w:fldCharType="begin"/>
        </w:r>
        <w:r w:rsidRPr="003C5D9A">
          <w:rPr>
            <w:webHidden/>
            <w:sz w:val="18"/>
            <w:szCs w:val="18"/>
          </w:rPr>
          <w:instrText xml:space="preserve"> PAGEREF _Toc135230121 \h </w:instrText>
        </w:r>
        <w:r w:rsidRPr="003C5D9A">
          <w:rPr>
            <w:webHidden/>
            <w:sz w:val="18"/>
            <w:szCs w:val="18"/>
          </w:rPr>
        </w:r>
        <w:r w:rsidRPr="003C5D9A">
          <w:rPr>
            <w:webHidden/>
            <w:sz w:val="18"/>
            <w:szCs w:val="18"/>
          </w:rPr>
          <w:fldChar w:fldCharType="separate"/>
        </w:r>
        <w:r w:rsidRPr="003C5D9A">
          <w:rPr>
            <w:webHidden/>
            <w:sz w:val="18"/>
            <w:szCs w:val="18"/>
          </w:rPr>
          <w:t>4</w:t>
        </w:r>
        <w:r w:rsidRPr="003C5D9A">
          <w:rPr>
            <w:webHidden/>
            <w:sz w:val="18"/>
            <w:szCs w:val="18"/>
          </w:rPr>
          <w:fldChar w:fldCharType="end"/>
        </w:r>
      </w:hyperlink>
    </w:p>
    <w:p w14:paraId="4FF3B280" w14:textId="662AFE91" w:rsidR="00381052" w:rsidRPr="003C5D9A" w:rsidRDefault="00381052" w:rsidP="003C5D9A">
      <w:pPr>
        <w:pStyle w:val="TOC2"/>
        <w:rPr>
          <w:sz w:val="18"/>
          <w:szCs w:val="18"/>
        </w:rPr>
      </w:pPr>
      <w:hyperlink w:anchor="_Toc135230122" w:history="1">
        <w:r w:rsidRPr="003C5D9A">
          <w:rPr>
            <w:rStyle w:val="Hyperlink"/>
          </w:rPr>
          <w:t>Complying with the Health Insurance Portability and Accountability Act (HIPAA)</w:t>
        </w:r>
        <w:r w:rsidRPr="003C5D9A">
          <w:rPr>
            <w:webHidden/>
            <w:sz w:val="18"/>
            <w:szCs w:val="18"/>
          </w:rPr>
          <w:tab/>
        </w:r>
        <w:r w:rsidRPr="003C5D9A">
          <w:rPr>
            <w:webHidden/>
            <w:sz w:val="18"/>
            <w:szCs w:val="18"/>
          </w:rPr>
          <w:fldChar w:fldCharType="begin"/>
        </w:r>
        <w:r w:rsidRPr="003C5D9A">
          <w:rPr>
            <w:webHidden/>
            <w:sz w:val="18"/>
            <w:szCs w:val="18"/>
          </w:rPr>
          <w:instrText xml:space="preserve"> PAGEREF _Toc135230122 \h </w:instrText>
        </w:r>
        <w:r w:rsidRPr="003C5D9A">
          <w:rPr>
            <w:webHidden/>
            <w:sz w:val="18"/>
            <w:szCs w:val="18"/>
          </w:rPr>
        </w:r>
        <w:r w:rsidRPr="003C5D9A">
          <w:rPr>
            <w:webHidden/>
            <w:sz w:val="18"/>
            <w:szCs w:val="18"/>
          </w:rPr>
          <w:fldChar w:fldCharType="separate"/>
        </w:r>
        <w:r w:rsidRPr="003C5D9A">
          <w:rPr>
            <w:webHidden/>
            <w:sz w:val="18"/>
            <w:szCs w:val="18"/>
          </w:rPr>
          <w:t>5</w:t>
        </w:r>
        <w:r w:rsidRPr="003C5D9A">
          <w:rPr>
            <w:webHidden/>
            <w:sz w:val="18"/>
            <w:szCs w:val="18"/>
          </w:rPr>
          <w:fldChar w:fldCharType="end"/>
        </w:r>
      </w:hyperlink>
    </w:p>
    <w:p w14:paraId="5313AFF1" w14:textId="5F6D4AEC" w:rsidR="00381052" w:rsidRPr="003C5D9A" w:rsidRDefault="00381052" w:rsidP="003C5D9A">
      <w:pPr>
        <w:pStyle w:val="TOC2"/>
        <w:rPr>
          <w:sz w:val="18"/>
          <w:szCs w:val="18"/>
        </w:rPr>
      </w:pPr>
      <w:hyperlink w:anchor="_Toc135230123" w:history="1">
        <w:r w:rsidRPr="003C5D9A">
          <w:rPr>
            <w:rStyle w:val="Hyperlink"/>
          </w:rPr>
          <w:t>Protecting confidentiality and privacy</w:t>
        </w:r>
        <w:r w:rsidRPr="003C5D9A">
          <w:rPr>
            <w:webHidden/>
            <w:sz w:val="18"/>
            <w:szCs w:val="18"/>
          </w:rPr>
          <w:tab/>
        </w:r>
        <w:r w:rsidRPr="003C5D9A">
          <w:rPr>
            <w:webHidden/>
            <w:sz w:val="18"/>
            <w:szCs w:val="18"/>
          </w:rPr>
          <w:fldChar w:fldCharType="begin"/>
        </w:r>
        <w:r w:rsidRPr="003C5D9A">
          <w:rPr>
            <w:webHidden/>
            <w:sz w:val="18"/>
            <w:szCs w:val="18"/>
          </w:rPr>
          <w:instrText xml:space="preserve"> PAGEREF _Toc135230123 \h </w:instrText>
        </w:r>
        <w:r w:rsidRPr="003C5D9A">
          <w:rPr>
            <w:webHidden/>
            <w:sz w:val="18"/>
            <w:szCs w:val="18"/>
          </w:rPr>
        </w:r>
        <w:r w:rsidRPr="003C5D9A">
          <w:rPr>
            <w:webHidden/>
            <w:sz w:val="18"/>
            <w:szCs w:val="18"/>
          </w:rPr>
          <w:fldChar w:fldCharType="separate"/>
        </w:r>
        <w:r w:rsidRPr="003C5D9A">
          <w:rPr>
            <w:webHidden/>
            <w:sz w:val="18"/>
            <w:szCs w:val="18"/>
          </w:rPr>
          <w:t>6</w:t>
        </w:r>
        <w:r w:rsidRPr="003C5D9A">
          <w:rPr>
            <w:webHidden/>
            <w:sz w:val="18"/>
            <w:szCs w:val="18"/>
          </w:rPr>
          <w:fldChar w:fldCharType="end"/>
        </w:r>
      </w:hyperlink>
    </w:p>
    <w:p w14:paraId="3551896B" w14:textId="16E23246" w:rsidR="00381052" w:rsidRPr="003C5D9A" w:rsidRDefault="00381052" w:rsidP="003C5D9A">
      <w:pPr>
        <w:pStyle w:val="TOC1"/>
      </w:pPr>
      <w:hyperlink w:anchor="_Toc135230124" w:history="1">
        <w:r w:rsidRPr="003C5D9A">
          <w:rPr>
            <w:rStyle w:val="Hyperlink"/>
          </w:rPr>
          <w:t>Scheduling interviews</w:t>
        </w:r>
        <w:r w:rsidRPr="003C5D9A">
          <w:rPr>
            <w:webHidden/>
          </w:rPr>
          <w:tab/>
        </w:r>
        <w:r w:rsidRPr="003C5D9A">
          <w:rPr>
            <w:webHidden/>
          </w:rPr>
          <w:fldChar w:fldCharType="begin"/>
        </w:r>
        <w:r w:rsidRPr="003C5D9A">
          <w:rPr>
            <w:webHidden/>
          </w:rPr>
          <w:instrText xml:space="preserve"> PAGEREF _Toc135230124 \h </w:instrText>
        </w:r>
        <w:r w:rsidRPr="003C5D9A">
          <w:rPr>
            <w:webHidden/>
          </w:rPr>
        </w:r>
        <w:r w:rsidRPr="003C5D9A">
          <w:rPr>
            <w:webHidden/>
          </w:rPr>
          <w:fldChar w:fldCharType="separate"/>
        </w:r>
        <w:r w:rsidRPr="003C5D9A">
          <w:rPr>
            <w:webHidden/>
          </w:rPr>
          <w:t>7</w:t>
        </w:r>
        <w:r w:rsidRPr="003C5D9A">
          <w:rPr>
            <w:webHidden/>
          </w:rPr>
          <w:fldChar w:fldCharType="end"/>
        </w:r>
      </w:hyperlink>
    </w:p>
    <w:p w14:paraId="141191AF" w14:textId="0B42764D" w:rsidR="00381052" w:rsidRPr="003C5D9A" w:rsidRDefault="00381052" w:rsidP="003C5D9A">
      <w:pPr>
        <w:pStyle w:val="TOC2"/>
      </w:pPr>
      <w:hyperlink w:anchor="_Toc135230125" w:history="1">
        <w:r w:rsidRPr="003C5D9A">
          <w:rPr>
            <w:rStyle w:val="Hyperlink"/>
          </w:rPr>
          <w:t>Receiving an invitation to conduct an interview</w:t>
        </w:r>
        <w:r w:rsidRPr="003C5D9A">
          <w:rPr>
            <w:webHidden/>
          </w:rPr>
          <w:tab/>
        </w:r>
        <w:r w:rsidRPr="003C5D9A">
          <w:rPr>
            <w:webHidden/>
          </w:rPr>
          <w:fldChar w:fldCharType="begin"/>
        </w:r>
        <w:r w:rsidRPr="003C5D9A">
          <w:rPr>
            <w:webHidden/>
          </w:rPr>
          <w:instrText xml:space="preserve"> PAGEREF _Toc135230125 \h </w:instrText>
        </w:r>
        <w:r w:rsidRPr="003C5D9A">
          <w:rPr>
            <w:webHidden/>
          </w:rPr>
        </w:r>
        <w:r w:rsidRPr="003C5D9A">
          <w:rPr>
            <w:webHidden/>
          </w:rPr>
          <w:fldChar w:fldCharType="separate"/>
        </w:r>
        <w:r w:rsidRPr="003C5D9A">
          <w:rPr>
            <w:webHidden/>
          </w:rPr>
          <w:t>7</w:t>
        </w:r>
        <w:r w:rsidRPr="003C5D9A">
          <w:rPr>
            <w:webHidden/>
          </w:rPr>
          <w:fldChar w:fldCharType="end"/>
        </w:r>
      </w:hyperlink>
    </w:p>
    <w:p w14:paraId="7EE9968A" w14:textId="3F270322" w:rsidR="00381052" w:rsidRPr="003C5D9A" w:rsidRDefault="00381052" w:rsidP="003C5D9A">
      <w:pPr>
        <w:pStyle w:val="TOC2"/>
      </w:pPr>
      <w:hyperlink w:anchor="_Toc135230128" w:history="1">
        <w:r w:rsidRPr="003C5D9A">
          <w:rPr>
            <w:rStyle w:val="Hyperlink"/>
          </w:rPr>
          <w:t>Scheduling the interview with the family</w:t>
        </w:r>
        <w:r w:rsidRPr="003C5D9A">
          <w:rPr>
            <w:webHidden/>
          </w:rPr>
          <w:tab/>
        </w:r>
        <w:r w:rsidRPr="003C5D9A">
          <w:rPr>
            <w:webHidden/>
          </w:rPr>
          <w:fldChar w:fldCharType="begin"/>
        </w:r>
        <w:r w:rsidRPr="003C5D9A">
          <w:rPr>
            <w:webHidden/>
          </w:rPr>
          <w:instrText xml:space="preserve"> PAGEREF _Toc135230128 \h </w:instrText>
        </w:r>
        <w:r w:rsidRPr="003C5D9A">
          <w:rPr>
            <w:webHidden/>
          </w:rPr>
        </w:r>
        <w:r w:rsidRPr="003C5D9A">
          <w:rPr>
            <w:webHidden/>
          </w:rPr>
          <w:fldChar w:fldCharType="separate"/>
        </w:r>
        <w:r w:rsidRPr="003C5D9A">
          <w:rPr>
            <w:webHidden/>
          </w:rPr>
          <w:t>8</w:t>
        </w:r>
        <w:r w:rsidRPr="003C5D9A">
          <w:rPr>
            <w:webHidden/>
          </w:rPr>
          <w:fldChar w:fldCharType="end"/>
        </w:r>
      </w:hyperlink>
    </w:p>
    <w:p w14:paraId="78DA4643" w14:textId="728C12A8" w:rsidR="00381052" w:rsidRPr="003C5D9A" w:rsidRDefault="00381052" w:rsidP="003C5D9A">
      <w:pPr>
        <w:pStyle w:val="TOC1"/>
      </w:pPr>
      <w:hyperlink w:anchor="_Toc135230130" w:history="1">
        <w:r w:rsidRPr="003C5D9A">
          <w:rPr>
            <w:rStyle w:val="Hyperlink"/>
          </w:rPr>
          <w:t>Conducting the interview</w:t>
        </w:r>
        <w:r w:rsidRPr="003C5D9A">
          <w:rPr>
            <w:webHidden/>
          </w:rPr>
          <w:tab/>
        </w:r>
        <w:r w:rsidRPr="003C5D9A">
          <w:rPr>
            <w:webHidden/>
          </w:rPr>
          <w:fldChar w:fldCharType="begin"/>
        </w:r>
        <w:r w:rsidRPr="003C5D9A">
          <w:rPr>
            <w:webHidden/>
          </w:rPr>
          <w:instrText xml:space="preserve"> PAGEREF _Toc135230130 \h </w:instrText>
        </w:r>
        <w:r w:rsidRPr="003C5D9A">
          <w:rPr>
            <w:webHidden/>
          </w:rPr>
        </w:r>
        <w:r w:rsidRPr="003C5D9A">
          <w:rPr>
            <w:webHidden/>
          </w:rPr>
          <w:fldChar w:fldCharType="separate"/>
        </w:r>
        <w:r w:rsidRPr="003C5D9A">
          <w:rPr>
            <w:webHidden/>
          </w:rPr>
          <w:t>9</w:t>
        </w:r>
        <w:r w:rsidRPr="003C5D9A">
          <w:rPr>
            <w:webHidden/>
          </w:rPr>
          <w:fldChar w:fldCharType="end"/>
        </w:r>
      </w:hyperlink>
    </w:p>
    <w:p w14:paraId="68C669A1" w14:textId="7AE9BDAE" w:rsidR="00381052" w:rsidRPr="003C5D9A" w:rsidRDefault="00381052" w:rsidP="003C5D9A">
      <w:pPr>
        <w:pStyle w:val="TOC2"/>
      </w:pPr>
      <w:hyperlink w:anchor="_Toc135230131" w:history="1">
        <w:r w:rsidRPr="003C5D9A">
          <w:rPr>
            <w:rStyle w:val="Hyperlink"/>
          </w:rPr>
          <w:t>Establishing rapport with respondents</w:t>
        </w:r>
        <w:r w:rsidRPr="003C5D9A">
          <w:rPr>
            <w:webHidden/>
          </w:rPr>
          <w:tab/>
        </w:r>
        <w:r w:rsidRPr="003C5D9A">
          <w:rPr>
            <w:webHidden/>
          </w:rPr>
          <w:fldChar w:fldCharType="begin"/>
        </w:r>
        <w:r w:rsidRPr="003C5D9A">
          <w:rPr>
            <w:webHidden/>
          </w:rPr>
          <w:instrText xml:space="preserve"> PAGEREF _Toc135230131 \h </w:instrText>
        </w:r>
        <w:r w:rsidRPr="003C5D9A">
          <w:rPr>
            <w:webHidden/>
          </w:rPr>
        </w:r>
        <w:r w:rsidRPr="003C5D9A">
          <w:rPr>
            <w:webHidden/>
          </w:rPr>
          <w:fldChar w:fldCharType="separate"/>
        </w:r>
        <w:r w:rsidRPr="003C5D9A">
          <w:rPr>
            <w:webHidden/>
          </w:rPr>
          <w:t>9</w:t>
        </w:r>
        <w:r w:rsidRPr="003C5D9A">
          <w:rPr>
            <w:webHidden/>
          </w:rPr>
          <w:fldChar w:fldCharType="end"/>
        </w:r>
      </w:hyperlink>
    </w:p>
    <w:p w14:paraId="1ECF37E8" w14:textId="255088A6" w:rsidR="00381052" w:rsidRPr="003C5D9A" w:rsidRDefault="00381052" w:rsidP="003C5D9A">
      <w:pPr>
        <w:pStyle w:val="TOC2"/>
      </w:pPr>
      <w:hyperlink w:anchor="_Toc135230132" w:history="1">
        <w:r w:rsidRPr="003C5D9A">
          <w:rPr>
            <w:rStyle w:val="Hyperlink"/>
          </w:rPr>
          <w:t>Honoring informed consent</w:t>
        </w:r>
        <w:r w:rsidRPr="003C5D9A">
          <w:rPr>
            <w:webHidden/>
          </w:rPr>
          <w:tab/>
        </w:r>
        <w:r w:rsidRPr="003C5D9A">
          <w:rPr>
            <w:webHidden/>
          </w:rPr>
          <w:fldChar w:fldCharType="begin"/>
        </w:r>
        <w:r w:rsidRPr="003C5D9A">
          <w:rPr>
            <w:webHidden/>
          </w:rPr>
          <w:instrText xml:space="preserve"> PAGEREF _Toc135230132 \h </w:instrText>
        </w:r>
        <w:r w:rsidRPr="003C5D9A">
          <w:rPr>
            <w:webHidden/>
          </w:rPr>
        </w:r>
        <w:r w:rsidRPr="003C5D9A">
          <w:rPr>
            <w:webHidden/>
          </w:rPr>
          <w:fldChar w:fldCharType="separate"/>
        </w:r>
        <w:r w:rsidRPr="003C5D9A">
          <w:rPr>
            <w:webHidden/>
          </w:rPr>
          <w:t>11</w:t>
        </w:r>
        <w:r w:rsidRPr="003C5D9A">
          <w:rPr>
            <w:webHidden/>
          </w:rPr>
          <w:fldChar w:fldCharType="end"/>
        </w:r>
      </w:hyperlink>
    </w:p>
    <w:p w14:paraId="0EA080C6" w14:textId="77D1D399" w:rsidR="00381052" w:rsidRPr="003C5D9A" w:rsidRDefault="00381052" w:rsidP="003C5D9A">
      <w:pPr>
        <w:pStyle w:val="TOC2"/>
      </w:pPr>
      <w:hyperlink w:anchor="_Toc135230133" w:history="1">
        <w:r w:rsidRPr="003C5D9A">
          <w:rPr>
            <w:rStyle w:val="Hyperlink"/>
          </w:rPr>
          <w:t>Following the interview format</w:t>
        </w:r>
        <w:r w:rsidRPr="003C5D9A">
          <w:rPr>
            <w:webHidden/>
          </w:rPr>
          <w:tab/>
        </w:r>
        <w:r w:rsidRPr="003C5D9A">
          <w:rPr>
            <w:webHidden/>
          </w:rPr>
          <w:fldChar w:fldCharType="begin"/>
        </w:r>
        <w:r w:rsidRPr="003C5D9A">
          <w:rPr>
            <w:webHidden/>
          </w:rPr>
          <w:instrText xml:space="preserve"> PAGEREF _Toc135230133 \h </w:instrText>
        </w:r>
        <w:r w:rsidRPr="003C5D9A">
          <w:rPr>
            <w:webHidden/>
          </w:rPr>
        </w:r>
        <w:r w:rsidRPr="003C5D9A">
          <w:rPr>
            <w:webHidden/>
          </w:rPr>
          <w:fldChar w:fldCharType="separate"/>
        </w:r>
        <w:r w:rsidRPr="003C5D9A">
          <w:rPr>
            <w:webHidden/>
          </w:rPr>
          <w:t>11</w:t>
        </w:r>
        <w:r w:rsidRPr="003C5D9A">
          <w:rPr>
            <w:webHidden/>
          </w:rPr>
          <w:fldChar w:fldCharType="end"/>
        </w:r>
      </w:hyperlink>
    </w:p>
    <w:p w14:paraId="3E78D5F7" w14:textId="6ADE67AA" w:rsidR="00381052" w:rsidRPr="003C5D9A" w:rsidRDefault="00381052" w:rsidP="003C5D9A">
      <w:pPr>
        <w:pStyle w:val="TOC2"/>
      </w:pPr>
      <w:hyperlink w:anchor="_Toc135230134" w:history="1">
        <w:r w:rsidRPr="003C5D9A">
          <w:rPr>
            <w:rStyle w:val="Hyperlink"/>
          </w:rPr>
          <w:t>Controlling the interview process</w:t>
        </w:r>
        <w:r w:rsidRPr="003C5D9A">
          <w:rPr>
            <w:webHidden/>
          </w:rPr>
          <w:tab/>
        </w:r>
        <w:r w:rsidRPr="003C5D9A">
          <w:rPr>
            <w:webHidden/>
          </w:rPr>
          <w:fldChar w:fldCharType="begin"/>
        </w:r>
        <w:r w:rsidRPr="003C5D9A">
          <w:rPr>
            <w:webHidden/>
          </w:rPr>
          <w:instrText xml:space="preserve"> PAGEREF _Toc135230134 \h </w:instrText>
        </w:r>
        <w:r w:rsidRPr="003C5D9A">
          <w:rPr>
            <w:webHidden/>
          </w:rPr>
        </w:r>
        <w:r w:rsidRPr="003C5D9A">
          <w:rPr>
            <w:webHidden/>
          </w:rPr>
          <w:fldChar w:fldCharType="separate"/>
        </w:r>
        <w:r w:rsidRPr="003C5D9A">
          <w:rPr>
            <w:webHidden/>
          </w:rPr>
          <w:t>11</w:t>
        </w:r>
        <w:r w:rsidRPr="003C5D9A">
          <w:rPr>
            <w:webHidden/>
          </w:rPr>
          <w:fldChar w:fldCharType="end"/>
        </w:r>
      </w:hyperlink>
    </w:p>
    <w:p w14:paraId="3CB53AC0" w14:textId="49799566" w:rsidR="00381052" w:rsidRPr="003C5D9A" w:rsidRDefault="00381052" w:rsidP="003C5D9A">
      <w:pPr>
        <w:pStyle w:val="TOC2"/>
      </w:pPr>
      <w:hyperlink w:anchor="_Toc135230135" w:history="1">
        <w:r w:rsidRPr="003C5D9A">
          <w:rPr>
            <w:rStyle w:val="Hyperlink"/>
          </w:rPr>
          <w:t>Supporting participants during the interview</w:t>
        </w:r>
        <w:r w:rsidRPr="003C5D9A">
          <w:rPr>
            <w:webHidden/>
          </w:rPr>
          <w:tab/>
        </w:r>
        <w:r w:rsidRPr="003C5D9A">
          <w:rPr>
            <w:webHidden/>
          </w:rPr>
          <w:fldChar w:fldCharType="begin"/>
        </w:r>
        <w:r w:rsidRPr="003C5D9A">
          <w:rPr>
            <w:webHidden/>
          </w:rPr>
          <w:instrText xml:space="preserve"> PAGEREF _Toc135230135 \h </w:instrText>
        </w:r>
        <w:r w:rsidRPr="003C5D9A">
          <w:rPr>
            <w:webHidden/>
          </w:rPr>
        </w:r>
        <w:r w:rsidRPr="003C5D9A">
          <w:rPr>
            <w:webHidden/>
          </w:rPr>
          <w:fldChar w:fldCharType="separate"/>
        </w:r>
        <w:r w:rsidRPr="003C5D9A">
          <w:rPr>
            <w:webHidden/>
          </w:rPr>
          <w:t>12</w:t>
        </w:r>
        <w:r w:rsidRPr="003C5D9A">
          <w:rPr>
            <w:webHidden/>
          </w:rPr>
          <w:fldChar w:fldCharType="end"/>
        </w:r>
      </w:hyperlink>
    </w:p>
    <w:p w14:paraId="0F9B9F4F" w14:textId="0EC86EBB" w:rsidR="00381052" w:rsidRPr="003C5D9A" w:rsidRDefault="00381052" w:rsidP="003C5D9A">
      <w:pPr>
        <w:pStyle w:val="TOC2"/>
      </w:pPr>
      <w:hyperlink w:anchor="_Toc135230136" w:history="1">
        <w:r w:rsidRPr="003C5D9A">
          <w:rPr>
            <w:rStyle w:val="Hyperlink"/>
          </w:rPr>
          <w:t>Conducting effective interviews</w:t>
        </w:r>
        <w:r w:rsidRPr="003C5D9A">
          <w:rPr>
            <w:webHidden/>
          </w:rPr>
          <w:tab/>
        </w:r>
        <w:r w:rsidRPr="003C5D9A">
          <w:rPr>
            <w:webHidden/>
          </w:rPr>
          <w:fldChar w:fldCharType="begin"/>
        </w:r>
        <w:r w:rsidRPr="003C5D9A">
          <w:rPr>
            <w:webHidden/>
          </w:rPr>
          <w:instrText xml:space="preserve"> PAGEREF _Toc135230136 \h </w:instrText>
        </w:r>
        <w:r w:rsidRPr="003C5D9A">
          <w:rPr>
            <w:webHidden/>
          </w:rPr>
        </w:r>
        <w:r w:rsidRPr="003C5D9A">
          <w:rPr>
            <w:webHidden/>
          </w:rPr>
          <w:fldChar w:fldCharType="separate"/>
        </w:r>
        <w:r w:rsidRPr="003C5D9A">
          <w:rPr>
            <w:webHidden/>
          </w:rPr>
          <w:t>14</w:t>
        </w:r>
        <w:r w:rsidRPr="003C5D9A">
          <w:rPr>
            <w:webHidden/>
          </w:rPr>
          <w:fldChar w:fldCharType="end"/>
        </w:r>
      </w:hyperlink>
    </w:p>
    <w:p w14:paraId="603B5F15" w14:textId="30C7C6A8" w:rsidR="00381052" w:rsidRPr="003C5D9A" w:rsidRDefault="00381052" w:rsidP="003C5D9A">
      <w:pPr>
        <w:pStyle w:val="TOC1"/>
      </w:pPr>
      <w:hyperlink w:anchor="_Toc135230137" w:history="1">
        <w:r w:rsidRPr="003C5D9A">
          <w:rPr>
            <w:rStyle w:val="Hyperlink"/>
          </w:rPr>
          <w:t>Recording interview responses</w:t>
        </w:r>
        <w:r w:rsidRPr="003C5D9A">
          <w:rPr>
            <w:webHidden/>
          </w:rPr>
          <w:tab/>
        </w:r>
        <w:r w:rsidRPr="003C5D9A">
          <w:rPr>
            <w:webHidden/>
          </w:rPr>
          <w:fldChar w:fldCharType="begin"/>
        </w:r>
        <w:r w:rsidRPr="003C5D9A">
          <w:rPr>
            <w:webHidden/>
          </w:rPr>
          <w:instrText xml:space="preserve"> PAGEREF _Toc135230137 \h </w:instrText>
        </w:r>
        <w:r w:rsidRPr="003C5D9A">
          <w:rPr>
            <w:webHidden/>
          </w:rPr>
        </w:r>
        <w:r w:rsidRPr="003C5D9A">
          <w:rPr>
            <w:webHidden/>
          </w:rPr>
          <w:fldChar w:fldCharType="separate"/>
        </w:r>
        <w:r w:rsidRPr="003C5D9A">
          <w:rPr>
            <w:webHidden/>
          </w:rPr>
          <w:t>18</w:t>
        </w:r>
        <w:r w:rsidRPr="003C5D9A">
          <w:rPr>
            <w:webHidden/>
          </w:rPr>
          <w:fldChar w:fldCharType="end"/>
        </w:r>
      </w:hyperlink>
    </w:p>
    <w:p w14:paraId="60BB8A1C" w14:textId="33EE2304" w:rsidR="00381052" w:rsidRPr="003C5D9A" w:rsidRDefault="00381052" w:rsidP="003C5D9A">
      <w:pPr>
        <w:pStyle w:val="TOC1"/>
      </w:pPr>
      <w:hyperlink w:anchor="_Toc135230138" w:history="1">
        <w:r w:rsidRPr="003C5D9A">
          <w:rPr>
            <w:rStyle w:val="Hyperlink"/>
          </w:rPr>
          <w:t>Closing the interview</w:t>
        </w:r>
        <w:r w:rsidRPr="003C5D9A">
          <w:rPr>
            <w:webHidden/>
          </w:rPr>
          <w:tab/>
        </w:r>
        <w:r w:rsidRPr="003C5D9A">
          <w:rPr>
            <w:webHidden/>
          </w:rPr>
          <w:fldChar w:fldCharType="begin"/>
        </w:r>
        <w:r w:rsidRPr="003C5D9A">
          <w:rPr>
            <w:webHidden/>
          </w:rPr>
          <w:instrText xml:space="preserve"> PAGEREF _Toc135230138 \h </w:instrText>
        </w:r>
        <w:r w:rsidRPr="003C5D9A">
          <w:rPr>
            <w:webHidden/>
          </w:rPr>
        </w:r>
        <w:r w:rsidRPr="003C5D9A">
          <w:rPr>
            <w:webHidden/>
          </w:rPr>
          <w:fldChar w:fldCharType="separate"/>
        </w:r>
        <w:r w:rsidRPr="003C5D9A">
          <w:rPr>
            <w:webHidden/>
          </w:rPr>
          <w:t>18</w:t>
        </w:r>
        <w:r w:rsidRPr="003C5D9A">
          <w:rPr>
            <w:webHidden/>
          </w:rPr>
          <w:fldChar w:fldCharType="end"/>
        </w:r>
      </w:hyperlink>
    </w:p>
    <w:p w14:paraId="15AE3A14" w14:textId="7609D94F" w:rsidR="00381052" w:rsidRPr="003C5D9A" w:rsidRDefault="00381052" w:rsidP="003C5D9A">
      <w:pPr>
        <w:pStyle w:val="TOC2"/>
      </w:pPr>
      <w:hyperlink w:anchor="_Toc135230139" w:history="1">
        <w:r w:rsidRPr="003C5D9A">
          <w:rPr>
            <w:rStyle w:val="Hyperlink"/>
          </w:rPr>
          <w:t>Reviewing interview package for completeness</w:t>
        </w:r>
        <w:r w:rsidRPr="003C5D9A">
          <w:rPr>
            <w:webHidden/>
          </w:rPr>
          <w:tab/>
        </w:r>
        <w:r w:rsidRPr="003C5D9A">
          <w:rPr>
            <w:webHidden/>
          </w:rPr>
          <w:fldChar w:fldCharType="begin"/>
        </w:r>
        <w:r w:rsidRPr="003C5D9A">
          <w:rPr>
            <w:webHidden/>
          </w:rPr>
          <w:instrText xml:space="preserve"> PAGEREF _Toc135230139 \h </w:instrText>
        </w:r>
        <w:r w:rsidRPr="003C5D9A">
          <w:rPr>
            <w:webHidden/>
          </w:rPr>
        </w:r>
        <w:r w:rsidRPr="003C5D9A">
          <w:rPr>
            <w:webHidden/>
          </w:rPr>
          <w:fldChar w:fldCharType="separate"/>
        </w:r>
        <w:r w:rsidRPr="003C5D9A">
          <w:rPr>
            <w:webHidden/>
          </w:rPr>
          <w:t>18</w:t>
        </w:r>
        <w:r w:rsidRPr="003C5D9A">
          <w:rPr>
            <w:webHidden/>
          </w:rPr>
          <w:fldChar w:fldCharType="end"/>
        </w:r>
      </w:hyperlink>
    </w:p>
    <w:p w14:paraId="57F6C5F0" w14:textId="6896A1EE" w:rsidR="00381052" w:rsidRPr="003C5D9A" w:rsidRDefault="00381052" w:rsidP="003C5D9A">
      <w:pPr>
        <w:pStyle w:val="TOC2"/>
      </w:pPr>
      <w:hyperlink w:anchor="_Toc135230140" w:history="1">
        <w:r w:rsidRPr="003C5D9A">
          <w:rPr>
            <w:rStyle w:val="Hyperlink"/>
          </w:rPr>
          <w:t>Completing and/or providing applicable forms</w:t>
        </w:r>
        <w:r w:rsidRPr="003C5D9A">
          <w:rPr>
            <w:webHidden/>
          </w:rPr>
          <w:tab/>
        </w:r>
        <w:r w:rsidRPr="003C5D9A">
          <w:rPr>
            <w:webHidden/>
          </w:rPr>
          <w:fldChar w:fldCharType="begin"/>
        </w:r>
        <w:r w:rsidRPr="003C5D9A">
          <w:rPr>
            <w:webHidden/>
          </w:rPr>
          <w:instrText xml:space="preserve"> PAGEREF _Toc135230140 \h </w:instrText>
        </w:r>
        <w:r w:rsidRPr="003C5D9A">
          <w:rPr>
            <w:webHidden/>
          </w:rPr>
        </w:r>
        <w:r w:rsidRPr="003C5D9A">
          <w:rPr>
            <w:webHidden/>
          </w:rPr>
          <w:fldChar w:fldCharType="separate"/>
        </w:r>
        <w:r w:rsidRPr="003C5D9A">
          <w:rPr>
            <w:webHidden/>
          </w:rPr>
          <w:t>18</w:t>
        </w:r>
        <w:r w:rsidRPr="003C5D9A">
          <w:rPr>
            <w:webHidden/>
          </w:rPr>
          <w:fldChar w:fldCharType="end"/>
        </w:r>
      </w:hyperlink>
    </w:p>
    <w:p w14:paraId="31147CA1" w14:textId="29067325" w:rsidR="00381052" w:rsidRPr="003C5D9A" w:rsidRDefault="00381052" w:rsidP="003C5D9A">
      <w:pPr>
        <w:pStyle w:val="TOC2"/>
      </w:pPr>
      <w:hyperlink w:anchor="_Toc135230141" w:history="1">
        <w:r w:rsidRPr="003C5D9A">
          <w:rPr>
            <w:rStyle w:val="Hyperlink"/>
          </w:rPr>
          <w:t>Thanking respondents</w:t>
        </w:r>
        <w:r w:rsidRPr="003C5D9A">
          <w:rPr>
            <w:webHidden/>
          </w:rPr>
          <w:tab/>
        </w:r>
        <w:r w:rsidRPr="003C5D9A">
          <w:rPr>
            <w:webHidden/>
          </w:rPr>
          <w:fldChar w:fldCharType="begin"/>
        </w:r>
        <w:r w:rsidRPr="003C5D9A">
          <w:rPr>
            <w:webHidden/>
          </w:rPr>
          <w:instrText xml:space="preserve"> PAGEREF _Toc135230141 \h </w:instrText>
        </w:r>
        <w:r w:rsidRPr="003C5D9A">
          <w:rPr>
            <w:webHidden/>
          </w:rPr>
        </w:r>
        <w:r w:rsidRPr="003C5D9A">
          <w:rPr>
            <w:webHidden/>
          </w:rPr>
          <w:fldChar w:fldCharType="separate"/>
        </w:r>
        <w:r w:rsidRPr="003C5D9A">
          <w:rPr>
            <w:webHidden/>
          </w:rPr>
          <w:t>18</w:t>
        </w:r>
        <w:r w:rsidRPr="003C5D9A">
          <w:rPr>
            <w:webHidden/>
          </w:rPr>
          <w:fldChar w:fldCharType="end"/>
        </w:r>
      </w:hyperlink>
    </w:p>
    <w:p w14:paraId="79FDEA4D" w14:textId="42FDB2B6" w:rsidR="00381052" w:rsidRPr="003C5D9A" w:rsidRDefault="00381052" w:rsidP="003C5D9A">
      <w:pPr>
        <w:pStyle w:val="TOC1"/>
      </w:pPr>
      <w:hyperlink w:anchor="_Toc135230142" w:history="1">
        <w:r w:rsidRPr="003C5D9A">
          <w:rPr>
            <w:rStyle w:val="Hyperlink"/>
          </w:rPr>
          <w:t>Reviewing interview materials</w:t>
        </w:r>
        <w:r w:rsidRPr="003C5D9A">
          <w:rPr>
            <w:webHidden/>
          </w:rPr>
          <w:tab/>
        </w:r>
        <w:r w:rsidRPr="003C5D9A">
          <w:rPr>
            <w:webHidden/>
          </w:rPr>
          <w:fldChar w:fldCharType="begin"/>
        </w:r>
        <w:r w:rsidRPr="003C5D9A">
          <w:rPr>
            <w:webHidden/>
          </w:rPr>
          <w:instrText xml:space="preserve"> PAGEREF _Toc135230142 \h </w:instrText>
        </w:r>
        <w:r w:rsidRPr="003C5D9A">
          <w:rPr>
            <w:webHidden/>
          </w:rPr>
        </w:r>
        <w:r w:rsidRPr="003C5D9A">
          <w:rPr>
            <w:webHidden/>
          </w:rPr>
          <w:fldChar w:fldCharType="separate"/>
        </w:r>
        <w:r w:rsidRPr="003C5D9A">
          <w:rPr>
            <w:webHidden/>
          </w:rPr>
          <w:t>18</w:t>
        </w:r>
        <w:r w:rsidRPr="003C5D9A">
          <w:rPr>
            <w:webHidden/>
          </w:rPr>
          <w:fldChar w:fldCharType="end"/>
        </w:r>
      </w:hyperlink>
    </w:p>
    <w:p w14:paraId="1D12868F" w14:textId="3FCB0869" w:rsidR="00381052" w:rsidRPr="003C5D9A" w:rsidRDefault="00381052" w:rsidP="003C5D9A">
      <w:pPr>
        <w:pStyle w:val="TOC2"/>
      </w:pPr>
      <w:hyperlink w:anchor="_Toc135230143" w:history="1">
        <w:r w:rsidRPr="003C5D9A">
          <w:rPr>
            <w:rStyle w:val="Hyperlink"/>
          </w:rPr>
          <w:t>Making annotations</w:t>
        </w:r>
        <w:r w:rsidRPr="003C5D9A">
          <w:rPr>
            <w:webHidden/>
          </w:rPr>
          <w:tab/>
        </w:r>
        <w:r w:rsidRPr="003C5D9A">
          <w:rPr>
            <w:webHidden/>
          </w:rPr>
          <w:fldChar w:fldCharType="begin"/>
        </w:r>
        <w:r w:rsidRPr="003C5D9A">
          <w:rPr>
            <w:webHidden/>
          </w:rPr>
          <w:instrText xml:space="preserve"> PAGEREF _Toc135230143 \h </w:instrText>
        </w:r>
        <w:r w:rsidRPr="003C5D9A">
          <w:rPr>
            <w:webHidden/>
          </w:rPr>
        </w:r>
        <w:r w:rsidRPr="003C5D9A">
          <w:rPr>
            <w:webHidden/>
          </w:rPr>
          <w:fldChar w:fldCharType="separate"/>
        </w:r>
        <w:r w:rsidRPr="003C5D9A">
          <w:rPr>
            <w:webHidden/>
          </w:rPr>
          <w:t>19</w:t>
        </w:r>
        <w:r w:rsidRPr="003C5D9A">
          <w:rPr>
            <w:webHidden/>
          </w:rPr>
          <w:fldChar w:fldCharType="end"/>
        </w:r>
      </w:hyperlink>
    </w:p>
    <w:p w14:paraId="6AC0D5B7" w14:textId="285D991C" w:rsidR="00381052" w:rsidRPr="003C5D9A" w:rsidRDefault="00381052" w:rsidP="003C5D9A">
      <w:pPr>
        <w:pStyle w:val="TOC1"/>
      </w:pPr>
      <w:hyperlink w:anchor="_Toc135230144" w:history="1">
        <w:r w:rsidRPr="003C5D9A">
          <w:rPr>
            <w:rStyle w:val="Hyperlink"/>
          </w:rPr>
          <w:t>Submitting materials to the Community Research Solutions</w:t>
        </w:r>
        <w:r w:rsidRPr="003C5D9A">
          <w:rPr>
            <w:webHidden/>
          </w:rPr>
          <w:tab/>
        </w:r>
        <w:r w:rsidRPr="003C5D9A">
          <w:rPr>
            <w:webHidden/>
          </w:rPr>
          <w:fldChar w:fldCharType="begin"/>
        </w:r>
        <w:r w:rsidRPr="003C5D9A">
          <w:rPr>
            <w:webHidden/>
          </w:rPr>
          <w:instrText xml:space="preserve"> PAGEREF _Toc135230144 \h </w:instrText>
        </w:r>
        <w:r w:rsidRPr="003C5D9A">
          <w:rPr>
            <w:webHidden/>
          </w:rPr>
        </w:r>
        <w:r w:rsidRPr="003C5D9A">
          <w:rPr>
            <w:webHidden/>
          </w:rPr>
          <w:fldChar w:fldCharType="separate"/>
        </w:r>
        <w:r w:rsidRPr="003C5D9A">
          <w:rPr>
            <w:webHidden/>
          </w:rPr>
          <w:t>19</w:t>
        </w:r>
        <w:r w:rsidRPr="003C5D9A">
          <w:rPr>
            <w:webHidden/>
          </w:rPr>
          <w:fldChar w:fldCharType="end"/>
        </w:r>
      </w:hyperlink>
    </w:p>
    <w:p w14:paraId="02D3CF69" w14:textId="542DFDE4" w:rsidR="00381052" w:rsidRPr="003C5D9A" w:rsidRDefault="00381052" w:rsidP="003C5D9A">
      <w:pPr>
        <w:pStyle w:val="TOC1"/>
      </w:pPr>
      <w:hyperlink w:anchor="_Toc135230145" w:history="1">
        <w:r w:rsidRPr="003C5D9A">
          <w:rPr>
            <w:rStyle w:val="Hyperlink"/>
          </w:rPr>
          <w:t>Payment for interviewers</w:t>
        </w:r>
        <w:r w:rsidRPr="003C5D9A">
          <w:rPr>
            <w:webHidden/>
          </w:rPr>
          <w:tab/>
        </w:r>
        <w:r w:rsidRPr="003C5D9A">
          <w:rPr>
            <w:webHidden/>
          </w:rPr>
          <w:fldChar w:fldCharType="begin"/>
        </w:r>
        <w:r w:rsidRPr="003C5D9A">
          <w:rPr>
            <w:webHidden/>
          </w:rPr>
          <w:instrText xml:space="preserve"> PAGEREF _Toc135230145 \h </w:instrText>
        </w:r>
        <w:r w:rsidRPr="003C5D9A">
          <w:rPr>
            <w:webHidden/>
          </w:rPr>
        </w:r>
        <w:r w:rsidRPr="003C5D9A">
          <w:rPr>
            <w:webHidden/>
          </w:rPr>
          <w:fldChar w:fldCharType="separate"/>
        </w:r>
        <w:r w:rsidRPr="003C5D9A">
          <w:rPr>
            <w:webHidden/>
          </w:rPr>
          <w:t>20</w:t>
        </w:r>
        <w:r w:rsidRPr="003C5D9A">
          <w:rPr>
            <w:webHidden/>
          </w:rPr>
          <w:fldChar w:fldCharType="end"/>
        </w:r>
      </w:hyperlink>
    </w:p>
    <w:p w14:paraId="12C8A146" w14:textId="027DC753" w:rsidR="00381052" w:rsidRPr="003C5D9A" w:rsidRDefault="00381052" w:rsidP="003C5D9A">
      <w:pPr>
        <w:pStyle w:val="TOC1"/>
      </w:pPr>
      <w:hyperlink w:anchor="_Toc135230146" w:history="1">
        <w:r w:rsidRPr="003C5D9A">
          <w:rPr>
            <w:rStyle w:val="Hyperlink"/>
          </w:rPr>
          <w:t>Supervision and coordination of evaluation team members</w:t>
        </w:r>
        <w:r w:rsidRPr="003C5D9A">
          <w:rPr>
            <w:webHidden/>
          </w:rPr>
          <w:tab/>
        </w:r>
        <w:r w:rsidRPr="003C5D9A">
          <w:rPr>
            <w:webHidden/>
          </w:rPr>
          <w:fldChar w:fldCharType="begin"/>
        </w:r>
        <w:r w:rsidRPr="003C5D9A">
          <w:rPr>
            <w:webHidden/>
          </w:rPr>
          <w:instrText xml:space="preserve"> PAGEREF _Toc135230146 \h </w:instrText>
        </w:r>
        <w:r w:rsidRPr="003C5D9A">
          <w:rPr>
            <w:webHidden/>
          </w:rPr>
        </w:r>
        <w:r w:rsidRPr="003C5D9A">
          <w:rPr>
            <w:webHidden/>
          </w:rPr>
          <w:fldChar w:fldCharType="separate"/>
        </w:r>
        <w:r w:rsidRPr="003C5D9A">
          <w:rPr>
            <w:webHidden/>
          </w:rPr>
          <w:t>20</w:t>
        </w:r>
        <w:r w:rsidRPr="003C5D9A">
          <w:rPr>
            <w:webHidden/>
          </w:rPr>
          <w:fldChar w:fldCharType="end"/>
        </w:r>
      </w:hyperlink>
    </w:p>
    <w:p w14:paraId="35DFC1C4" w14:textId="60A93779" w:rsidR="00381052" w:rsidRPr="003C5D9A" w:rsidRDefault="00381052" w:rsidP="003C5D9A">
      <w:pPr>
        <w:pStyle w:val="TOC2"/>
      </w:pPr>
      <w:hyperlink w:anchor="_Toc135230147" w:history="1">
        <w:r w:rsidRPr="003C5D9A">
          <w:rPr>
            <w:rStyle w:val="Hyperlink"/>
          </w:rPr>
          <w:t>Coordination between interviewers and the lead evaluators</w:t>
        </w:r>
        <w:r w:rsidRPr="003C5D9A">
          <w:rPr>
            <w:webHidden/>
          </w:rPr>
          <w:tab/>
        </w:r>
        <w:r w:rsidRPr="003C5D9A">
          <w:rPr>
            <w:webHidden/>
          </w:rPr>
          <w:fldChar w:fldCharType="begin"/>
        </w:r>
        <w:r w:rsidRPr="003C5D9A">
          <w:rPr>
            <w:webHidden/>
          </w:rPr>
          <w:instrText xml:space="preserve"> PAGEREF _Toc135230147 \h </w:instrText>
        </w:r>
        <w:r w:rsidRPr="003C5D9A">
          <w:rPr>
            <w:webHidden/>
          </w:rPr>
        </w:r>
        <w:r w:rsidRPr="003C5D9A">
          <w:rPr>
            <w:webHidden/>
          </w:rPr>
          <w:fldChar w:fldCharType="separate"/>
        </w:r>
        <w:r w:rsidRPr="003C5D9A">
          <w:rPr>
            <w:webHidden/>
          </w:rPr>
          <w:t>20</w:t>
        </w:r>
        <w:r w:rsidRPr="003C5D9A">
          <w:rPr>
            <w:webHidden/>
          </w:rPr>
          <w:fldChar w:fldCharType="end"/>
        </w:r>
      </w:hyperlink>
    </w:p>
    <w:p w14:paraId="641943AF" w14:textId="7C8777CD" w:rsidR="00381052" w:rsidRPr="003C5D9A" w:rsidRDefault="00381052" w:rsidP="003C5D9A">
      <w:pPr>
        <w:pStyle w:val="TOC2"/>
      </w:pPr>
      <w:hyperlink w:anchor="_Toc135230148" w:history="1">
        <w:r w:rsidRPr="003C5D9A">
          <w:rPr>
            <w:rStyle w:val="Hyperlink"/>
          </w:rPr>
          <w:t>Coordination among all evaluation staff</w:t>
        </w:r>
        <w:r w:rsidRPr="003C5D9A">
          <w:rPr>
            <w:webHidden/>
          </w:rPr>
          <w:tab/>
        </w:r>
        <w:r w:rsidRPr="003C5D9A">
          <w:rPr>
            <w:webHidden/>
          </w:rPr>
          <w:fldChar w:fldCharType="begin"/>
        </w:r>
        <w:r w:rsidRPr="003C5D9A">
          <w:rPr>
            <w:webHidden/>
          </w:rPr>
          <w:instrText xml:space="preserve"> PAGEREF _Toc135230148 \h </w:instrText>
        </w:r>
        <w:r w:rsidRPr="003C5D9A">
          <w:rPr>
            <w:webHidden/>
          </w:rPr>
        </w:r>
        <w:r w:rsidRPr="003C5D9A">
          <w:rPr>
            <w:webHidden/>
          </w:rPr>
          <w:fldChar w:fldCharType="separate"/>
        </w:r>
        <w:r w:rsidRPr="003C5D9A">
          <w:rPr>
            <w:webHidden/>
          </w:rPr>
          <w:t>21</w:t>
        </w:r>
        <w:r w:rsidRPr="003C5D9A">
          <w:rPr>
            <w:webHidden/>
          </w:rPr>
          <w:fldChar w:fldCharType="end"/>
        </w:r>
      </w:hyperlink>
    </w:p>
    <w:p w14:paraId="3846755B" w14:textId="4F9A3F06" w:rsidR="00381052" w:rsidRPr="003C5D9A" w:rsidRDefault="00381052" w:rsidP="003C5D9A">
      <w:pPr>
        <w:pStyle w:val="TOC1"/>
      </w:pPr>
      <w:hyperlink w:anchor="_Toc135230149" w:history="1">
        <w:r w:rsidRPr="003C5D9A">
          <w:rPr>
            <w:rStyle w:val="Hyperlink"/>
          </w:rPr>
          <w:t>Attachment 1: Sample confidentiality agreement</w:t>
        </w:r>
        <w:r w:rsidRPr="003C5D9A">
          <w:rPr>
            <w:webHidden/>
          </w:rPr>
          <w:tab/>
        </w:r>
        <w:r w:rsidRPr="003C5D9A">
          <w:rPr>
            <w:webHidden/>
          </w:rPr>
          <w:fldChar w:fldCharType="begin"/>
        </w:r>
        <w:r w:rsidRPr="003C5D9A">
          <w:rPr>
            <w:webHidden/>
          </w:rPr>
          <w:instrText xml:space="preserve"> PAGEREF _Toc135230149 \h </w:instrText>
        </w:r>
        <w:r w:rsidRPr="003C5D9A">
          <w:rPr>
            <w:webHidden/>
          </w:rPr>
        </w:r>
        <w:r w:rsidRPr="003C5D9A">
          <w:rPr>
            <w:webHidden/>
          </w:rPr>
          <w:fldChar w:fldCharType="separate"/>
        </w:r>
        <w:r w:rsidRPr="003C5D9A">
          <w:rPr>
            <w:webHidden/>
          </w:rPr>
          <w:t>22</w:t>
        </w:r>
        <w:r w:rsidRPr="003C5D9A">
          <w:rPr>
            <w:webHidden/>
          </w:rPr>
          <w:fldChar w:fldCharType="end"/>
        </w:r>
      </w:hyperlink>
    </w:p>
    <w:p w14:paraId="0210E34D" w14:textId="45A41CD8" w:rsidR="00381052" w:rsidRPr="003C5D9A" w:rsidRDefault="00381052" w:rsidP="003C5D9A">
      <w:pPr>
        <w:pStyle w:val="TOC1"/>
      </w:pPr>
      <w:hyperlink w:anchor="_Toc135230150" w:history="1">
        <w:r w:rsidRPr="003C5D9A">
          <w:rPr>
            <w:rStyle w:val="Hyperlink"/>
          </w:rPr>
          <w:t>Attachment 2: Suggested responses for handling respondent concerns</w:t>
        </w:r>
        <w:r w:rsidRPr="003C5D9A">
          <w:rPr>
            <w:webHidden/>
          </w:rPr>
          <w:tab/>
        </w:r>
        <w:r w:rsidRPr="003C5D9A">
          <w:rPr>
            <w:webHidden/>
          </w:rPr>
          <w:fldChar w:fldCharType="begin"/>
        </w:r>
        <w:r w:rsidRPr="003C5D9A">
          <w:rPr>
            <w:webHidden/>
          </w:rPr>
          <w:instrText xml:space="preserve"> PAGEREF _Toc135230150 \h </w:instrText>
        </w:r>
        <w:r w:rsidRPr="003C5D9A">
          <w:rPr>
            <w:webHidden/>
          </w:rPr>
        </w:r>
        <w:r w:rsidRPr="003C5D9A">
          <w:rPr>
            <w:webHidden/>
          </w:rPr>
          <w:fldChar w:fldCharType="separate"/>
        </w:r>
        <w:r w:rsidRPr="003C5D9A">
          <w:rPr>
            <w:webHidden/>
          </w:rPr>
          <w:t>25</w:t>
        </w:r>
        <w:r w:rsidRPr="003C5D9A">
          <w:rPr>
            <w:webHidden/>
          </w:rPr>
          <w:fldChar w:fldCharType="end"/>
        </w:r>
      </w:hyperlink>
    </w:p>
    <w:p w14:paraId="5CECC023" w14:textId="4D8E8722" w:rsidR="00381052" w:rsidRPr="003C5D9A" w:rsidRDefault="00381052" w:rsidP="003C5D9A">
      <w:pPr>
        <w:pStyle w:val="TOC1"/>
      </w:pPr>
      <w:hyperlink w:anchor="_Toc135230151" w:history="1">
        <w:r w:rsidRPr="003C5D9A">
          <w:rPr>
            <w:rStyle w:val="Hyperlink"/>
          </w:rPr>
          <w:t>Attachment 3: Interviewer supplies</w:t>
        </w:r>
        <w:r w:rsidRPr="003C5D9A">
          <w:rPr>
            <w:webHidden/>
          </w:rPr>
          <w:tab/>
        </w:r>
        <w:r w:rsidRPr="003C5D9A">
          <w:rPr>
            <w:webHidden/>
          </w:rPr>
          <w:fldChar w:fldCharType="begin"/>
        </w:r>
        <w:r w:rsidRPr="003C5D9A">
          <w:rPr>
            <w:webHidden/>
          </w:rPr>
          <w:instrText xml:space="preserve"> PAGEREF _Toc135230151 \h </w:instrText>
        </w:r>
        <w:r w:rsidRPr="003C5D9A">
          <w:rPr>
            <w:webHidden/>
          </w:rPr>
        </w:r>
        <w:r w:rsidRPr="003C5D9A">
          <w:rPr>
            <w:webHidden/>
          </w:rPr>
          <w:fldChar w:fldCharType="separate"/>
        </w:r>
        <w:r w:rsidRPr="003C5D9A">
          <w:rPr>
            <w:webHidden/>
          </w:rPr>
          <w:t>27</w:t>
        </w:r>
        <w:r w:rsidRPr="003C5D9A">
          <w:rPr>
            <w:webHidden/>
          </w:rPr>
          <w:fldChar w:fldCharType="end"/>
        </w:r>
      </w:hyperlink>
    </w:p>
    <w:p w14:paraId="0193DD48" w14:textId="770D9C02" w:rsidR="00381052" w:rsidRPr="003C5D9A" w:rsidRDefault="00381052" w:rsidP="003C5D9A">
      <w:pPr>
        <w:pStyle w:val="TOC1"/>
      </w:pPr>
      <w:hyperlink w:anchor="_Toc135230152" w:history="1">
        <w:r w:rsidRPr="003C5D9A">
          <w:rPr>
            <w:rStyle w:val="Hyperlink"/>
          </w:rPr>
          <w:t>Attachment 4: Skype instructions</w:t>
        </w:r>
        <w:r w:rsidRPr="003C5D9A">
          <w:rPr>
            <w:webHidden/>
          </w:rPr>
          <w:tab/>
        </w:r>
        <w:r w:rsidRPr="003C5D9A">
          <w:rPr>
            <w:webHidden/>
          </w:rPr>
          <w:fldChar w:fldCharType="begin"/>
        </w:r>
        <w:r w:rsidRPr="003C5D9A">
          <w:rPr>
            <w:webHidden/>
          </w:rPr>
          <w:instrText xml:space="preserve"> PAGEREF _Toc135230152 \h </w:instrText>
        </w:r>
        <w:r w:rsidRPr="003C5D9A">
          <w:rPr>
            <w:webHidden/>
          </w:rPr>
        </w:r>
        <w:r w:rsidRPr="003C5D9A">
          <w:rPr>
            <w:webHidden/>
          </w:rPr>
          <w:fldChar w:fldCharType="separate"/>
        </w:r>
        <w:r w:rsidRPr="003C5D9A">
          <w:rPr>
            <w:webHidden/>
          </w:rPr>
          <w:t>29</w:t>
        </w:r>
        <w:r w:rsidRPr="003C5D9A">
          <w:rPr>
            <w:webHidden/>
          </w:rPr>
          <w:fldChar w:fldCharType="end"/>
        </w:r>
      </w:hyperlink>
    </w:p>
    <w:p w14:paraId="209CC01E" w14:textId="37095DF7" w:rsidR="00381052" w:rsidRPr="003C5D9A" w:rsidRDefault="00381052" w:rsidP="003C5D9A">
      <w:pPr>
        <w:pStyle w:val="TOC1"/>
      </w:pPr>
      <w:hyperlink w:anchor="_Toc135230153" w:history="1">
        <w:r w:rsidRPr="003C5D9A">
          <w:rPr>
            <w:rStyle w:val="Hyperlink"/>
          </w:rPr>
          <w:t>Attachment 5: Procedure for making emergency disclosures of confidential information</w:t>
        </w:r>
        <w:r w:rsidRPr="003C5D9A">
          <w:rPr>
            <w:webHidden/>
          </w:rPr>
          <w:tab/>
        </w:r>
        <w:r w:rsidRPr="003C5D9A">
          <w:rPr>
            <w:webHidden/>
          </w:rPr>
          <w:fldChar w:fldCharType="begin"/>
        </w:r>
        <w:r w:rsidRPr="003C5D9A">
          <w:rPr>
            <w:webHidden/>
          </w:rPr>
          <w:instrText xml:space="preserve"> PAGEREF _Toc135230153 \h </w:instrText>
        </w:r>
        <w:r w:rsidRPr="003C5D9A">
          <w:rPr>
            <w:webHidden/>
          </w:rPr>
        </w:r>
        <w:r w:rsidRPr="003C5D9A">
          <w:rPr>
            <w:webHidden/>
          </w:rPr>
          <w:fldChar w:fldCharType="separate"/>
        </w:r>
        <w:r w:rsidRPr="003C5D9A">
          <w:rPr>
            <w:webHidden/>
          </w:rPr>
          <w:t>35</w:t>
        </w:r>
        <w:r w:rsidRPr="003C5D9A">
          <w:rPr>
            <w:webHidden/>
          </w:rPr>
          <w:fldChar w:fldCharType="end"/>
        </w:r>
      </w:hyperlink>
    </w:p>
    <w:p w14:paraId="3882F1C7" w14:textId="3BDA335D" w:rsidR="00381052" w:rsidRPr="003C5D9A" w:rsidRDefault="00381052" w:rsidP="003C5D9A">
      <w:pPr>
        <w:pStyle w:val="TOC1"/>
      </w:pPr>
      <w:hyperlink w:anchor="_Toc135230154" w:history="1">
        <w:r w:rsidRPr="003C5D9A">
          <w:rPr>
            <w:rStyle w:val="Hyperlink"/>
          </w:rPr>
          <w:t>Attachment 6: Procedure for making disclosures of confidential information due to risk/threat of harm</w:t>
        </w:r>
        <w:r w:rsidRPr="003C5D9A">
          <w:rPr>
            <w:webHidden/>
          </w:rPr>
          <w:tab/>
        </w:r>
        <w:r w:rsidRPr="003C5D9A">
          <w:rPr>
            <w:webHidden/>
          </w:rPr>
          <w:fldChar w:fldCharType="begin"/>
        </w:r>
        <w:r w:rsidRPr="003C5D9A">
          <w:rPr>
            <w:webHidden/>
          </w:rPr>
          <w:instrText xml:space="preserve"> PAGEREF _Toc135230154 \h </w:instrText>
        </w:r>
        <w:r w:rsidRPr="003C5D9A">
          <w:rPr>
            <w:webHidden/>
          </w:rPr>
        </w:r>
        <w:r w:rsidRPr="003C5D9A">
          <w:rPr>
            <w:webHidden/>
          </w:rPr>
          <w:fldChar w:fldCharType="separate"/>
        </w:r>
        <w:r w:rsidRPr="003C5D9A">
          <w:rPr>
            <w:webHidden/>
          </w:rPr>
          <w:t>36</w:t>
        </w:r>
        <w:r w:rsidRPr="003C5D9A">
          <w:rPr>
            <w:webHidden/>
          </w:rPr>
          <w:fldChar w:fldCharType="end"/>
        </w:r>
      </w:hyperlink>
    </w:p>
    <w:p w14:paraId="12822B16" w14:textId="570840C2" w:rsidR="00381052" w:rsidRPr="003C5D9A" w:rsidRDefault="00381052" w:rsidP="003C5D9A">
      <w:pPr>
        <w:pStyle w:val="TOC1"/>
      </w:pPr>
      <w:hyperlink w:anchor="_Toc135230155" w:history="1">
        <w:r w:rsidRPr="003C5D9A">
          <w:rPr>
            <w:rStyle w:val="Hyperlink"/>
          </w:rPr>
          <w:t>Attachment 7: Procedure for filing grievances about services</w:t>
        </w:r>
        <w:r w:rsidRPr="003C5D9A">
          <w:rPr>
            <w:webHidden/>
          </w:rPr>
          <w:tab/>
        </w:r>
        <w:r w:rsidRPr="003C5D9A">
          <w:rPr>
            <w:webHidden/>
          </w:rPr>
          <w:fldChar w:fldCharType="begin"/>
        </w:r>
        <w:r w:rsidRPr="003C5D9A">
          <w:rPr>
            <w:webHidden/>
          </w:rPr>
          <w:instrText xml:space="preserve"> PAGEREF _Toc135230155 \h </w:instrText>
        </w:r>
        <w:r w:rsidRPr="003C5D9A">
          <w:rPr>
            <w:webHidden/>
          </w:rPr>
        </w:r>
        <w:r w:rsidRPr="003C5D9A">
          <w:rPr>
            <w:webHidden/>
          </w:rPr>
          <w:fldChar w:fldCharType="separate"/>
        </w:r>
        <w:r w:rsidRPr="003C5D9A">
          <w:rPr>
            <w:webHidden/>
          </w:rPr>
          <w:t>38</w:t>
        </w:r>
        <w:r w:rsidRPr="003C5D9A">
          <w:rPr>
            <w:webHidden/>
          </w:rPr>
          <w:fldChar w:fldCharType="end"/>
        </w:r>
      </w:hyperlink>
    </w:p>
    <w:p w14:paraId="29B882C5" w14:textId="26BBA73D" w:rsidR="000F50BC" w:rsidRDefault="00381052">
      <w:pPr>
        <w:rPr>
          <w:rFonts w:ascii="Open Sans" w:eastAsiaTheme="majorEastAsia" w:hAnsi="Open Sans" w:cs="Open Sans"/>
          <w:b/>
          <w:color w:val="2F5496" w:themeColor="accent1" w:themeShade="BF"/>
          <w:sz w:val="32"/>
          <w:szCs w:val="32"/>
        </w:rPr>
      </w:pPr>
      <w:r w:rsidRPr="003C5D9A">
        <w:rPr>
          <w:rFonts w:ascii="Open Sans" w:hAnsi="Open Sans" w:cs="Open Sans"/>
        </w:rPr>
        <w:fldChar w:fldCharType="end"/>
      </w:r>
      <w:r w:rsidR="000F50BC">
        <w:rPr>
          <w:rFonts w:ascii="Open Sans" w:hAnsi="Open Sans" w:cs="Open Sans"/>
        </w:rPr>
        <w:br w:type="page"/>
      </w:r>
    </w:p>
    <w:p w14:paraId="2D6998D9" w14:textId="4373A35E" w:rsidR="00AF59F2" w:rsidRPr="00C73594" w:rsidRDefault="004A7AC8" w:rsidP="00B46FC9">
      <w:pPr>
        <w:pStyle w:val="Heading1"/>
        <w:spacing w:before="0"/>
        <w:rPr>
          <w:rFonts w:ascii="Open Sans" w:hAnsi="Open Sans" w:cs="Open Sans"/>
        </w:rPr>
      </w:pPr>
      <w:bookmarkStart w:id="1" w:name="_Toc135230114"/>
      <w:r w:rsidRPr="00C73594">
        <w:rPr>
          <w:rFonts w:ascii="Open Sans" w:hAnsi="Open Sans" w:cs="Open Sans"/>
        </w:rPr>
        <w:lastRenderedPageBreak/>
        <w:t xml:space="preserve">Evaluation </w:t>
      </w:r>
      <w:r w:rsidR="000F50BC">
        <w:rPr>
          <w:rFonts w:ascii="Open Sans" w:hAnsi="Open Sans" w:cs="Open Sans"/>
        </w:rPr>
        <w:t>o</w:t>
      </w:r>
      <w:r w:rsidRPr="00C73594">
        <w:rPr>
          <w:rFonts w:ascii="Open Sans" w:hAnsi="Open Sans" w:cs="Open Sans"/>
        </w:rPr>
        <w:t>verview</w:t>
      </w:r>
      <w:bookmarkEnd w:id="1"/>
    </w:p>
    <w:p w14:paraId="42CD9258" w14:textId="77777777" w:rsidR="00C73594" w:rsidRDefault="00C73594" w:rsidP="00B46FC9">
      <w:pPr>
        <w:pStyle w:val="manualsubheading"/>
        <w:rPr>
          <w:rFonts w:ascii="Times New Roman" w:hAnsi="Times New Roman" w:cs="Times New Roman"/>
          <w:b w:val="0"/>
          <w:bCs w:val="0"/>
        </w:rPr>
      </w:pPr>
      <w:bookmarkStart w:id="2" w:name="_Toc190505329"/>
      <w:bookmarkStart w:id="3" w:name="_Toc190505592"/>
    </w:p>
    <w:p w14:paraId="445265F3" w14:textId="4AE4B3AB" w:rsidR="00183951" w:rsidRDefault="009E17F9" w:rsidP="00B46FC9">
      <w:pPr>
        <w:pStyle w:val="manualsubheading"/>
        <w:rPr>
          <w:rFonts w:ascii="Times New Roman" w:hAnsi="Times New Roman" w:cs="Times New Roman"/>
          <w:b w:val="0"/>
          <w:bCs w:val="0"/>
        </w:rPr>
      </w:pPr>
      <w:bookmarkStart w:id="4" w:name="_Toc135230115"/>
      <w:r w:rsidRPr="009E17F9">
        <w:rPr>
          <w:rFonts w:ascii="Times New Roman" w:hAnsi="Times New Roman" w:cs="Times New Roman"/>
          <w:b w:val="0"/>
          <w:bCs w:val="0"/>
        </w:rPr>
        <w:t xml:space="preserve">Hennepin </w:t>
      </w:r>
      <w:r>
        <w:rPr>
          <w:rFonts w:ascii="Times New Roman" w:hAnsi="Times New Roman" w:cs="Times New Roman"/>
          <w:b w:val="0"/>
          <w:bCs w:val="0"/>
        </w:rPr>
        <w:t xml:space="preserve">County is implementing Family Response and Stabilization Services </w:t>
      </w:r>
      <w:r w:rsidR="001F16FF">
        <w:rPr>
          <w:rFonts w:ascii="Times New Roman" w:hAnsi="Times New Roman" w:cs="Times New Roman"/>
          <w:b w:val="0"/>
          <w:bCs w:val="0"/>
        </w:rPr>
        <w:t xml:space="preserve">(FRSS) </w:t>
      </w:r>
      <w:r w:rsidR="004C3F43">
        <w:rPr>
          <w:rFonts w:ascii="Times New Roman" w:hAnsi="Times New Roman" w:cs="Times New Roman"/>
          <w:b w:val="0"/>
          <w:bCs w:val="0"/>
        </w:rPr>
        <w:t xml:space="preserve">to provide immediate and in-person support to </w:t>
      </w:r>
      <w:r w:rsidR="00C83BAD">
        <w:rPr>
          <w:rFonts w:ascii="Times New Roman" w:hAnsi="Times New Roman" w:cs="Times New Roman"/>
          <w:b w:val="0"/>
          <w:bCs w:val="0"/>
        </w:rPr>
        <w:t>children and families</w:t>
      </w:r>
      <w:r w:rsidR="004C3F43">
        <w:rPr>
          <w:rFonts w:ascii="Times New Roman" w:hAnsi="Times New Roman" w:cs="Times New Roman"/>
          <w:b w:val="0"/>
          <w:bCs w:val="0"/>
        </w:rPr>
        <w:t xml:space="preserve"> </w:t>
      </w:r>
      <w:r w:rsidR="00B37AFC">
        <w:rPr>
          <w:rFonts w:ascii="Times New Roman" w:hAnsi="Times New Roman" w:cs="Times New Roman"/>
          <w:b w:val="0"/>
          <w:bCs w:val="0"/>
        </w:rPr>
        <w:t xml:space="preserve">experiencing </w:t>
      </w:r>
      <w:r w:rsidR="001F7C4A">
        <w:rPr>
          <w:rFonts w:ascii="Times New Roman" w:hAnsi="Times New Roman" w:cs="Times New Roman"/>
          <w:b w:val="0"/>
          <w:bCs w:val="0"/>
        </w:rPr>
        <w:t>mental, behavioral</w:t>
      </w:r>
      <w:r w:rsidR="00C83BAD">
        <w:rPr>
          <w:rFonts w:ascii="Times New Roman" w:hAnsi="Times New Roman" w:cs="Times New Roman"/>
          <w:b w:val="0"/>
          <w:bCs w:val="0"/>
        </w:rPr>
        <w:t>,</w:t>
      </w:r>
      <w:r w:rsidR="001F7C4A">
        <w:rPr>
          <w:rFonts w:ascii="Times New Roman" w:hAnsi="Times New Roman" w:cs="Times New Roman"/>
          <w:b w:val="0"/>
          <w:bCs w:val="0"/>
        </w:rPr>
        <w:t xml:space="preserve"> or emotional </w:t>
      </w:r>
      <w:r w:rsidR="00E309FF">
        <w:rPr>
          <w:rFonts w:ascii="Times New Roman" w:hAnsi="Times New Roman" w:cs="Times New Roman"/>
          <w:b w:val="0"/>
          <w:bCs w:val="0"/>
        </w:rPr>
        <w:t>issue</w:t>
      </w:r>
      <w:r w:rsidR="00C83BAD">
        <w:rPr>
          <w:rFonts w:ascii="Times New Roman" w:hAnsi="Times New Roman" w:cs="Times New Roman"/>
          <w:b w:val="0"/>
          <w:bCs w:val="0"/>
        </w:rPr>
        <w:t>s</w:t>
      </w:r>
      <w:r w:rsidR="00E309FF">
        <w:rPr>
          <w:rFonts w:ascii="Times New Roman" w:hAnsi="Times New Roman" w:cs="Times New Roman"/>
          <w:b w:val="0"/>
          <w:bCs w:val="0"/>
        </w:rPr>
        <w:t xml:space="preserve">. </w:t>
      </w:r>
      <w:r w:rsidR="007213FA">
        <w:rPr>
          <w:rFonts w:ascii="Times New Roman" w:hAnsi="Times New Roman" w:cs="Times New Roman"/>
          <w:b w:val="0"/>
          <w:bCs w:val="0"/>
        </w:rPr>
        <w:t xml:space="preserve">Family Response </w:t>
      </w:r>
      <w:r w:rsidR="00A26D70">
        <w:rPr>
          <w:rFonts w:ascii="Times New Roman" w:hAnsi="Times New Roman" w:cs="Times New Roman"/>
          <w:b w:val="0"/>
          <w:bCs w:val="0"/>
        </w:rPr>
        <w:t xml:space="preserve">(FR) </w:t>
      </w:r>
      <w:r w:rsidR="007213FA">
        <w:rPr>
          <w:rFonts w:ascii="Times New Roman" w:hAnsi="Times New Roman" w:cs="Times New Roman"/>
          <w:b w:val="0"/>
          <w:bCs w:val="0"/>
        </w:rPr>
        <w:t>is an up-to-</w:t>
      </w:r>
      <w:r w:rsidR="001C4027">
        <w:rPr>
          <w:rFonts w:ascii="Times New Roman" w:hAnsi="Times New Roman" w:cs="Times New Roman"/>
          <w:b w:val="0"/>
          <w:bCs w:val="0"/>
        </w:rPr>
        <w:t>72-hour</w:t>
      </w:r>
      <w:r w:rsidR="007213FA">
        <w:rPr>
          <w:rFonts w:ascii="Times New Roman" w:hAnsi="Times New Roman" w:cs="Times New Roman"/>
          <w:b w:val="0"/>
          <w:bCs w:val="0"/>
        </w:rPr>
        <w:t xml:space="preserve"> intervention to </w:t>
      </w:r>
      <w:r w:rsidR="009B3E87">
        <w:rPr>
          <w:rFonts w:ascii="Times New Roman" w:hAnsi="Times New Roman" w:cs="Times New Roman"/>
          <w:b w:val="0"/>
          <w:bCs w:val="0"/>
        </w:rPr>
        <w:t xml:space="preserve">de-escalate the situation and address any immediate concerns. If families need longer-term intervention, they may be referred for </w:t>
      </w:r>
      <w:r w:rsidR="00DF2925">
        <w:rPr>
          <w:rFonts w:ascii="Times New Roman" w:hAnsi="Times New Roman" w:cs="Times New Roman"/>
          <w:b w:val="0"/>
          <w:bCs w:val="0"/>
        </w:rPr>
        <w:t xml:space="preserve">optional </w:t>
      </w:r>
      <w:r w:rsidR="009B3E87">
        <w:rPr>
          <w:rFonts w:ascii="Times New Roman" w:hAnsi="Times New Roman" w:cs="Times New Roman"/>
          <w:b w:val="0"/>
          <w:bCs w:val="0"/>
        </w:rPr>
        <w:t>Stabilization Services</w:t>
      </w:r>
      <w:r w:rsidR="00A26D70">
        <w:rPr>
          <w:rFonts w:ascii="Times New Roman" w:hAnsi="Times New Roman" w:cs="Times New Roman"/>
          <w:b w:val="0"/>
          <w:bCs w:val="0"/>
        </w:rPr>
        <w:t xml:space="preserve"> (SS)</w:t>
      </w:r>
      <w:r w:rsidR="009B3E87">
        <w:rPr>
          <w:rFonts w:ascii="Times New Roman" w:hAnsi="Times New Roman" w:cs="Times New Roman"/>
          <w:b w:val="0"/>
          <w:bCs w:val="0"/>
        </w:rPr>
        <w:t>, which is an up-to-8</w:t>
      </w:r>
      <w:r w:rsidR="001C4027">
        <w:rPr>
          <w:rFonts w:ascii="Times New Roman" w:hAnsi="Times New Roman" w:cs="Times New Roman"/>
          <w:b w:val="0"/>
          <w:bCs w:val="0"/>
        </w:rPr>
        <w:t xml:space="preserve">-week intervention to promote </w:t>
      </w:r>
      <w:r w:rsidR="00C66645">
        <w:rPr>
          <w:rFonts w:ascii="Times New Roman" w:hAnsi="Times New Roman" w:cs="Times New Roman"/>
          <w:b w:val="0"/>
          <w:bCs w:val="0"/>
        </w:rPr>
        <w:t xml:space="preserve">building a </w:t>
      </w:r>
      <w:r w:rsidR="00DF2925">
        <w:rPr>
          <w:rFonts w:ascii="Times New Roman" w:hAnsi="Times New Roman" w:cs="Times New Roman"/>
          <w:b w:val="0"/>
          <w:bCs w:val="0"/>
        </w:rPr>
        <w:t xml:space="preserve">family </w:t>
      </w:r>
      <w:r w:rsidR="00C66645">
        <w:rPr>
          <w:rFonts w:ascii="Times New Roman" w:hAnsi="Times New Roman" w:cs="Times New Roman"/>
          <w:b w:val="0"/>
          <w:bCs w:val="0"/>
        </w:rPr>
        <w:t xml:space="preserve">support network </w:t>
      </w:r>
      <w:r w:rsidR="00DF2925">
        <w:rPr>
          <w:rFonts w:ascii="Times New Roman" w:hAnsi="Times New Roman" w:cs="Times New Roman"/>
          <w:b w:val="0"/>
          <w:bCs w:val="0"/>
        </w:rPr>
        <w:t xml:space="preserve">and </w:t>
      </w:r>
      <w:r w:rsidR="00950A30">
        <w:rPr>
          <w:rFonts w:ascii="Times New Roman" w:hAnsi="Times New Roman" w:cs="Times New Roman"/>
          <w:b w:val="0"/>
          <w:bCs w:val="0"/>
        </w:rPr>
        <w:t xml:space="preserve">the </w:t>
      </w:r>
      <w:r w:rsidR="0014712D">
        <w:rPr>
          <w:rFonts w:ascii="Times New Roman" w:hAnsi="Times New Roman" w:cs="Times New Roman"/>
          <w:b w:val="0"/>
          <w:bCs w:val="0"/>
        </w:rPr>
        <w:t xml:space="preserve">healthy, safe behaviors of </w:t>
      </w:r>
      <w:r w:rsidR="00950A30">
        <w:rPr>
          <w:rFonts w:ascii="Times New Roman" w:hAnsi="Times New Roman" w:cs="Times New Roman"/>
          <w:b w:val="0"/>
          <w:bCs w:val="0"/>
        </w:rPr>
        <w:t>the children involved.</w:t>
      </w:r>
      <w:bookmarkEnd w:id="4"/>
      <w:r w:rsidR="00950A30">
        <w:rPr>
          <w:rFonts w:ascii="Times New Roman" w:hAnsi="Times New Roman" w:cs="Times New Roman"/>
          <w:b w:val="0"/>
          <w:bCs w:val="0"/>
        </w:rPr>
        <w:t xml:space="preserve"> </w:t>
      </w:r>
    </w:p>
    <w:p w14:paraId="1F1DBF69" w14:textId="77777777" w:rsidR="00183951" w:rsidRDefault="00183951" w:rsidP="00B46FC9">
      <w:pPr>
        <w:pStyle w:val="manualsubheading"/>
        <w:rPr>
          <w:rFonts w:ascii="Times New Roman" w:hAnsi="Times New Roman" w:cs="Times New Roman"/>
          <w:b w:val="0"/>
          <w:bCs w:val="0"/>
        </w:rPr>
      </w:pPr>
    </w:p>
    <w:p w14:paraId="3B4924E0" w14:textId="00DB9F73" w:rsidR="004A7AC8" w:rsidRDefault="00950A30" w:rsidP="00B46FC9">
      <w:pPr>
        <w:pStyle w:val="manualsubheading"/>
        <w:rPr>
          <w:rFonts w:ascii="Times New Roman" w:hAnsi="Times New Roman" w:cs="Times New Roman"/>
          <w:b w:val="0"/>
          <w:bCs w:val="0"/>
        </w:rPr>
      </w:pPr>
      <w:bookmarkStart w:id="5" w:name="_Toc135230116"/>
      <w:r>
        <w:rPr>
          <w:rFonts w:ascii="Times New Roman" w:hAnsi="Times New Roman" w:cs="Times New Roman"/>
          <w:b w:val="0"/>
          <w:bCs w:val="0"/>
        </w:rPr>
        <w:t xml:space="preserve">Families </w:t>
      </w:r>
      <w:r w:rsidR="00ED080E">
        <w:rPr>
          <w:rFonts w:ascii="Times New Roman" w:hAnsi="Times New Roman" w:cs="Times New Roman"/>
          <w:b w:val="0"/>
          <w:bCs w:val="0"/>
        </w:rPr>
        <w:t xml:space="preserve">drive the experience – they define their goals and staff work with </w:t>
      </w:r>
      <w:r w:rsidR="00F95602">
        <w:rPr>
          <w:rFonts w:ascii="Times New Roman" w:hAnsi="Times New Roman" w:cs="Times New Roman"/>
          <w:b w:val="0"/>
          <w:bCs w:val="0"/>
        </w:rPr>
        <w:t xml:space="preserve">each family to navigate how to achieve those goals. </w:t>
      </w:r>
      <w:r w:rsidR="00FA44A1">
        <w:rPr>
          <w:rFonts w:ascii="Times New Roman" w:hAnsi="Times New Roman" w:cs="Times New Roman"/>
          <w:b w:val="0"/>
          <w:bCs w:val="0"/>
        </w:rPr>
        <w:t>S</w:t>
      </w:r>
      <w:r w:rsidR="00F105C7">
        <w:rPr>
          <w:rFonts w:ascii="Times New Roman" w:hAnsi="Times New Roman" w:cs="Times New Roman"/>
          <w:b w:val="0"/>
          <w:bCs w:val="0"/>
        </w:rPr>
        <w:t>tabilization s</w:t>
      </w:r>
      <w:r w:rsidR="00FA44A1">
        <w:rPr>
          <w:rFonts w:ascii="Times New Roman" w:hAnsi="Times New Roman" w:cs="Times New Roman"/>
          <w:b w:val="0"/>
          <w:bCs w:val="0"/>
        </w:rPr>
        <w:t>ervices are delivered by community organizations</w:t>
      </w:r>
      <w:r w:rsidR="00615D70">
        <w:rPr>
          <w:rFonts w:ascii="Times New Roman" w:hAnsi="Times New Roman" w:cs="Times New Roman"/>
          <w:b w:val="0"/>
          <w:bCs w:val="0"/>
        </w:rPr>
        <w:t xml:space="preserve"> which are culturally-responsive to </w:t>
      </w:r>
      <w:r w:rsidR="00F07374">
        <w:rPr>
          <w:rFonts w:ascii="Times New Roman" w:hAnsi="Times New Roman" w:cs="Times New Roman"/>
          <w:b w:val="0"/>
          <w:bCs w:val="0"/>
        </w:rPr>
        <w:t>groups</w:t>
      </w:r>
      <w:r w:rsidR="00615D70">
        <w:rPr>
          <w:rFonts w:ascii="Times New Roman" w:hAnsi="Times New Roman" w:cs="Times New Roman"/>
          <w:b w:val="0"/>
          <w:bCs w:val="0"/>
        </w:rPr>
        <w:t xml:space="preserve"> that have typically been underserved, specifically Somali and Spanish-speaking</w:t>
      </w:r>
      <w:r w:rsidR="00F07374">
        <w:rPr>
          <w:rFonts w:ascii="Times New Roman" w:hAnsi="Times New Roman" w:cs="Times New Roman"/>
          <w:b w:val="0"/>
          <w:bCs w:val="0"/>
        </w:rPr>
        <w:t xml:space="preserve"> communities</w:t>
      </w:r>
      <w:r w:rsidR="00615D70">
        <w:rPr>
          <w:rFonts w:ascii="Times New Roman" w:hAnsi="Times New Roman" w:cs="Times New Roman"/>
          <w:b w:val="0"/>
          <w:bCs w:val="0"/>
        </w:rPr>
        <w:t>.</w:t>
      </w:r>
      <w:r w:rsidR="00F63C79">
        <w:rPr>
          <w:rFonts w:ascii="Times New Roman" w:hAnsi="Times New Roman" w:cs="Times New Roman"/>
          <w:b w:val="0"/>
          <w:bCs w:val="0"/>
        </w:rPr>
        <w:t xml:space="preserve"> </w:t>
      </w:r>
      <w:r w:rsidR="00F07374">
        <w:rPr>
          <w:rFonts w:ascii="Times New Roman" w:hAnsi="Times New Roman" w:cs="Times New Roman"/>
          <w:b w:val="0"/>
          <w:bCs w:val="0"/>
        </w:rPr>
        <w:t>Services are available free of charge</w:t>
      </w:r>
      <w:r w:rsidR="00C76C69">
        <w:rPr>
          <w:rFonts w:ascii="Times New Roman" w:hAnsi="Times New Roman" w:cs="Times New Roman"/>
          <w:b w:val="0"/>
          <w:bCs w:val="0"/>
        </w:rPr>
        <w:t xml:space="preserve"> and available to all </w:t>
      </w:r>
      <w:r w:rsidR="00CC193B">
        <w:rPr>
          <w:rFonts w:ascii="Times New Roman" w:hAnsi="Times New Roman" w:cs="Times New Roman"/>
          <w:b w:val="0"/>
          <w:bCs w:val="0"/>
        </w:rPr>
        <w:t xml:space="preserve">families </w:t>
      </w:r>
      <w:r w:rsidR="00AB3B06">
        <w:rPr>
          <w:rFonts w:ascii="Times New Roman" w:hAnsi="Times New Roman" w:cs="Times New Roman"/>
          <w:b w:val="0"/>
          <w:bCs w:val="0"/>
        </w:rPr>
        <w:t>with children ages 5-18</w:t>
      </w:r>
      <w:r w:rsidR="00CC193B">
        <w:rPr>
          <w:rFonts w:ascii="Times New Roman" w:hAnsi="Times New Roman" w:cs="Times New Roman"/>
          <w:b w:val="0"/>
          <w:bCs w:val="0"/>
        </w:rPr>
        <w:t xml:space="preserve"> who reside in Hennepin County</w:t>
      </w:r>
      <w:r w:rsidR="004A4547">
        <w:rPr>
          <w:rFonts w:ascii="Times New Roman" w:hAnsi="Times New Roman" w:cs="Times New Roman"/>
          <w:b w:val="0"/>
          <w:bCs w:val="0"/>
        </w:rPr>
        <w:t>.</w:t>
      </w:r>
      <w:bookmarkEnd w:id="5"/>
    </w:p>
    <w:p w14:paraId="62DA4A36" w14:textId="77777777" w:rsidR="00C76C69" w:rsidRDefault="00C76C69" w:rsidP="00B46FC9">
      <w:pPr>
        <w:pStyle w:val="manualsubheading"/>
        <w:rPr>
          <w:rFonts w:ascii="Times New Roman" w:hAnsi="Times New Roman" w:cs="Times New Roman"/>
          <w:b w:val="0"/>
          <w:bCs w:val="0"/>
        </w:rPr>
      </w:pPr>
    </w:p>
    <w:p w14:paraId="2C56E415" w14:textId="08B52DA1" w:rsidR="006F4940" w:rsidRDefault="00C76C69" w:rsidP="00B46FC9">
      <w:pPr>
        <w:pStyle w:val="manualsubheading"/>
        <w:rPr>
          <w:rFonts w:ascii="Times New Roman" w:hAnsi="Times New Roman" w:cs="Times New Roman"/>
          <w:b w:val="0"/>
          <w:bCs w:val="0"/>
        </w:rPr>
      </w:pPr>
      <w:bookmarkStart w:id="6" w:name="_Toc135230117"/>
      <w:r>
        <w:rPr>
          <w:rFonts w:ascii="Times New Roman" w:hAnsi="Times New Roman" w:cs="Times New Roman"/>
          <w:b w:val="0"/>
          <w:bCs w:val="0"/>
        </w:rPr>
        <w:t xml:space="preserve">Hennepin County has secured a 4-year federal grant to </w:t>
      </w:r>
      <w:r w:rsidR="001F16FF">
        <w:rPr>
          <w:rFonts w:ascii="Times New Roman" w:hAnsi="Times New Roman" w:cs="Times New Roman"/>
          <w:b w:val="0"/>
          <w:bCs w:val="0"/>
        </w:rPr>
        <w:t xml:space="preserve">implement FRSS services. A required component of the grant is to conduct discharge interviews with families as they complete Stabilization Services. </w:t>
      </w:r>
      <w:r w:rsidR="00F63C79">
        <w:rPr>
          <w:rFonts w:ascii="Times New Roman" w:hAnsi="Times New Roman" w:cs="Times New Roman"/>
          <w:b w:val="0"/>
          <w:bCs w:val="0"/>
        </w:rPr>
        <w:t xml:space="preserve"> </w:t>
      </w:r>
      <w:r w:rsidR="008B1839">
        <w:rPr>
          <w:rFonts w:ascii="Times New Roman" w:hAnsi="Times New Roman" w:cs="Times New Roman"/>
          <w:b w:val="0"/>
          <w:bCs w:val="0"/>
        </w:rPr>
        <w:t xml:space="preserve">Program staff anticipate approximately 80-160 family discharges from Stabilization Services </w:t>
      </w:r>
      <w:r w:rsidR="00E6284E">
        <w:rPr>
          <w:rFonts w:ascii="Times New Roman" w:hAnsi="Times New Roman" w:cs="Times New Roman"/>
          <w:b w:val="0"/>
          <w:bCs w:val="0"/>
        </w:rPr>
        <w:t xml:space="preserve">during </w:t>
      </w:r>
      <w:r w:rsidR="008B1839">
        <w:rPr>
          <w:rFonts w:ascii="Times New Roman" w:hAnsi="Times New Roman" w:cs="Times New Roman"/>
          <w:b w:val="0"/>
          <w:bCs w:val="0"/>
        </w:rPr>
        <w:t>each year of the grant.</w:t>
      </w:r>
      <w:bookmarkEnd w:id="6"/>
      <w:r w:rsidR="008B1839">
        <w:rPr>
          <w:rFonts w:ascii="Times New Roman" w:hAnsi="Times New Roman" w:cs="Times New Roman"/>
          <w:b w:val="0"/>
          <w:bCs w:val="0"/>
        </w:rPr>
        <w:t xml:space="preserve"> </w:t>
      </w:r>
    </w:p>
    <w:p w14:paraId="5D8FCB3A" w14:textId="77777777" w:rsidR="006F4940" w:rsidRDefault="006F4940" w:rsidP="00B46FC9">
      <w:pPr>
        <w:pStyle w:val="manualsubheading"/>
        <w:rPr>
          <w:rFonts w:ascii="Times New Roman" w:hAnsi="Times New Roman" w:cs="Times New Roman"/>
          <w:b w:val="0"/>
          <w:bCs w:val="0"/>
        </w:rPr>
      </w:pPr>
    </w:p>
    <w:p w14:paraId="09EA9CA7" w14:textId="6E60CE38" w:rsidR="00C76C69" w:rsidRDefault="008B1839" w:rsidP="00B46FC9">
      <w:pPr>
        <w:pStyle w:val="manualsubheading"/>
        <w:rPr>
          <w:rFonts w:ascii="Times New Roman" w:hAnsi="Times New Roman" w:cs="Times New Roman"/>
          <w:b w:val="0"/>
          <w:bCs w:val="0"/>
        </w:rPr>
      </w:pPr>
      <w:bookmarkStart w:id="7" w:name="_Toc135230118"/>
      <w:r>
        <w:rPr>
          <w:rFonts w:ascii="Times New Roman" w:hAnsi="Times New Roman" w:cs="Times New Roman"/>
          <w:b w:val="0"/>
          <w:bCs w:val="0"/>
        </w:rPr>
        <w:t>Interviewers will be responsible for contacting each family</w:t>
      </w:r>
      <w:r w:rsidR="00C73594">
        <w:rPr>
          <w:rFonts w:ascii="Times New Roman" w:hAnsi="Times New Roman" w:cs="Times New Roman"/>
          <w:b w:val="0"/>
          <w:bCs w:val="0"/>
        </w:rPr>
        <w:t>,</w:t>
      </w:r>
      <w:r>
        <w:rPr>
          <w:rFonts w:ascii="Times New Roman" w:hAnsi="Times New Roman" w:cs="Times New Roman"/>
          <w:b w:val="0"/>
          <w:bCs w:val="0"/>
        </w:rPr>
        <w:t xml:space="preserve"> schedul</w:t>
      </w:r>
      <w:r w:rsidR="00C73594">
        <w:rPr>
          <w:rFonts w:ascii="Times New Roman" w:hAnsi="Times New Roman" w:cs="Times New Roman"/>
          <w:b w:val="0"/>
          <w:bCs w:val="0"/>
        </w:rPr>
        <w:t>ing</w:t>
      </w:r>
      <w:r>
        <w:rPr>
          <w:rFonts w:ascii="Times New Roman" w:hAnsi="Times New Roman" w:cs="Times New Roman"/>
          <w:b w:val="0"/>
          <w:bCs w:val="0"/>
        </w:rPr>
        <w:t xml:space="preserve"> and conduct</w:t>
      </w:r>
      <w:r w:rsidR="00C73594">
        <w:rPr>
          <w:rFonts w:ascii="Times New Roman" w:hAnsi="Times New Roman" w:cs="Times New Roman"/>
          <w:b w:val="0"/>
          <w:bCs w:val="0"/>
        </w:rPr>
        <w:t>ing</w:t>
      </w:r>
      <w:r>
        <w:rPr>
          <w:rFonts w:ascii="Times New Roman" w:hAnsi="Times New Roman" w:cs="Times New Roman"/>
          <w:b w:val="0"/>
          <w:bCs w:val="0"/>
        </w:rPr>
        <w:t xml:space="preserve"> the discharge interview</w:t>
      </w:r>
      <w:r w:rsidR="001B11F1">
        <w:rPr>
          <w:rFonts w:ascii="Times New Roman" w:hAnsi="Times New Roman" w:cs="Times New Roman"/>
          <w:b w:val="0"/>
          <w:bCs w:val="0"/>
        </w:rPr>
        <w:t>, and submit</w:t>
      </w:r>
      <w:r w:rsidR="00C73594">
        <w:rPr>
          <w:rFonts w:ascii="Times New Roman" w:hAnsi="Times New Roman" w:cs="Times New Roman"/>
          <w:b w:val="0"/>
          <w:bCs w:val="0"/>
        </w:rPr>
        <w:t>ting</w:t>
      </w:r>
      <w:r w:rsidR="001B11F1">
        <w:rPr>
          <w:rFonts w:ascii="Times New Roman" w:hAnsi="Times New Roman" w:cs="Times New Roman"/>
          <w:b w:val="0"/>
          <w:bCs w:val="0"/>
        </w:rPr>
        <w:t xml:space="preserve"> </w:t>
      </w:r>
      <w:r w:rsidR="00B2260B">
        <w:rPr>
          <w:rFonts w:ascii="Times New Roman" w:hAnsi="Times New Roman" w:cs="Times New Roman"/>
          <w:b w:val="0"/>
          <w:bCs w:val="0"/>
        </w:rPr>
        <w:t>interview data to the evaluators</w:t>
      </w:r>
      <w:r>
        <w:rPr>
          <w:rFonts w:ascii="Times New Roman" w:hAnsi="Times New Roman" w:cs="Times New Roman"/>
          <w:b w:val="0"/>
          <w:bCs w:val="0"/>
        </w:rPr>
        <w:t>.</w:t>
      </w:r>
      <w:r w:rsidR="006F4940">
        <w:rPr>
          <w:rFonts w:ascii="Times New Roman" w:hAnsi="Times New Roman" w:cs="Times New Roman"/>
          <w:b w:val="0"/>
          <w:bCs w:val="0"/>
        </w:rPr>
        <w:t xml:space="preserve"> </w:t>
      </w:r>
      <w:r w:rsidR="00F63C79">
        <w:rPr>
          <w:rFonts w:ascii="Times New Roman" w:hAnsi="Times New Roman" w:cs="Times New Roman"/>
          <w:b w:val="0"/>
          <w:bCs w:val="0"/>
        </w:rPr>
        <w:t>To continue serv</w:t>
      </w:r>
      <w:r w:rsidR="00C73594">
        <w:rPr>
          <w:rFonts w:ascii="Times New Roman" w:hAnsi="Times New Roman" w:cs="Times New Roman"/>
          <w:b w:val="0"/>
          <w:bCs w:val="0"/>
        </w:rPr>
        <w:t>ing</w:t>
      </w:r>
      <w:r w:rsidR="00F63C79">
        <w:rPr>
          <w:rFonts w:ascii="Times New Roman" w:hAnsi="Times New Roman" w:cs="Times New Roman"/>
          <w:b w:val="0"/>
          <w:bCs w:val="0"/>
        </w:rPr>
        <w:t xml:space="preserve"> families in as culturally-responsive manner as possible, </w:t>
      </w:r>
      <w:r w:rsidR="00247D52">
        <w:rPr>
          <w:rFonts w:ascii="Times New Roman" w:hAnsi="Times New Roman" w:cs="Times New Roman"/>
          <w:b w:val="0"/>
          <w:bCs w:val="0"/>
        </w:rPr>
        <w:t>interviewers will</w:t>
      </w:r>
      <w:r w:rsidR="00671E26">
        <w:rPr>
          <w:rFonts w:ascii="Times New Roman" w:hAnsi="Times New Roman" w:cs="Times New Roman"/>
          <w:b w:val="0"/>
          <w:bCs w:val="0"/>
        </w:rPr>
        <w:t>,</w:t>
      </w:r>
      <w:r w:rsidR="001E45B6">
        <w:rPr>
          <w:rFonts w:ascii="Times New Roman" w:hAnsi="Times New Roman" w:cs="Times New Roman"/>
          <w:b w:val="0"/>
          <w:bCs w:val="0"/>
        </w:rPr>
        <w:t xml:space="preserve"> to the extent possible,</w:t>
      </w:r>
      <w:r w:rsidR="00247D52">
        <w:rPr>
          <w:rFonts w:ascii="Times New Roman" w:hAnsi="Times New Roman" w:cs="Times New Roman"/>
          <w:b w:val="0"/>
          <w:bCs w:val="0"/>
        </w:rPr>
        <w:t xml:space="preserve"> be matched with families who share their cultural background. As the program serves </w:t>
      </w:r>
      <w:r w:rsidR="001E45B6">
        <w:rPr>
          <w:rFonts w:ascii="Times New Roman" w:hAnsi="Times New Roman" w:cs="Times New Roman"/>
          <w:b w:val="0"/>
          <w:bCs w:val="0"/>
        </w:rPr>
        <w:t>any family who resides in Hennepin County, this may not always be possible</w:t>
      </w:r>
      <w:r w:rsidR="00C73594">
        <w:rPr>
          <w:rFonts w:ascii="Times New Roman" w:hAnsi="Times New Roman" w:cs="Times New Roman"/>
          <w:b w:val="0"/>
          <w:bCs w:val="0"/>
        </w:rPr>
        <w:t xml:space="preserve"> and interviewers may be asked to interview families from a diverse array of cultural communities</w:t>
      </w:r>
      <w:r w:rsidR="001E45B6">
        <w:rPr>
          <w:rFonts w:ascii="Times New Roman" w:hAnsi="Times New Roman" w:cs="Times New Roman"/>
          <w:b w:val="0"/>
          <w:bCs w:val="0"/>
        </w:rPr>
        <w:t>.</w:t>
      </w:r>
      <w:bookmarkEnd w:id="7"/>
      <w:r w:rsidR="001E45B6">
        <w:rPr>
          <w:rFonts w:ascii="Times New Roman" w:hAnsi="Times New Roman" w:cs="Times New Roman"/>
          <w:b w:val="0"/>
          <w:bCs w:val="0"/>
        </w:rPr>
        <w:t xml:space="preserve"> </w:t>
      </w:r>
    </w:p>
    <w:p w14:paraId="66217529" w14:textId="77777777" w:rsidR="00424273" w:rsidRDefault="00424273" w:rsidP="00B46FC9">
      <w:pPr>
        <w:pStyle w:val="manualsubheading"/>
        <w:rPr>
          <w:rFonts w:ascii="Times New Roman" w:hAnsi="Times New Roman" w:cs="Times New Roman"/>
          <w:b w:val="0"/>
          <w:bCs w:val="0"/>
        </w:rPr>
      </w:pPr>
    </w:p>
    <w:p w14:paraId="6E8F9052" w14:textId="2B4BBD3C" w:rsidR="001A3058" w:rsidRDefault="00424273" w:rsidP="00B46FC9">
      <w:pPr>
        <w:pStyle w:val="manualsubheading"/>
        <w:rPr>
          <w:rFonts w:ascii="Times New Roman" w:hAnsi="Times New Roman" w:cs="Times New Roman"/>
          <w:b w:val="0"/>
          <w:bCs w:val="0"/>
        </w:rPr>
      </w:pPr>
      <w:bookmarkStart w:id="8" w:name="_Toc135230119"/>
      <w:r>
        <w:rPr>
          <w:rFonts w:ascii="Times New Roman" w:hAnsi="Times New Roman" w:cs="Times New Roman"/>
          <w:b w:val="0"/>
          <w:bCs w:val="0"/>
        </w:rPr>
        <w:t xml:space="preserve">Interviews should be conducted within one week of the family discharge from Stabilization Services. </w:t>
      </w:r>
      <w:r w:rsidR="00C637F6">
        <w:rPr>
          <w:rFonts w:ascii="Times New Roman" w:hAnsi="Times New Roman" w:cs="Times New Roman"/>
          <w:b w:val="0"/>
          <w:bCs w:val="0"/>
        </w:rPr>
        <w:t xml:space="preserve">They may be conducted in-person, virtually, or via phone call. Following completion of each interview, </w:t>
      </w:r>
      <w:r w:rsidR="006F2CEE">
        <w:rPr>
          <w:rFonts w:ascii="Times New Roman" w:hAnsi="Times New Roman" w:cs="Times New Roman"/>
          <w:b w:val="0"/>
          <w:bCs w:val="0"/>
        </w:rPr>
        <w:t>you</w:t>
      </w:r>
      <w:r w:rsidR="00852338">
        <w:rPr>
          <w:rFonts w:ascii="Times New Roman" w:hAnsi="Times New Roman" w:cs="Times New Roman"/>
          <w:b w:val="0"/>
          <w:bCs w:val="0"/>
        </w:rPr>
        <w:t xml:space="preserve"> will submit the data gathered to </w:t>
      </w:r>
      <w:r w:rsidR="003C06D8">
        <w:rPr>
          <w:rFonts w:ascii="Times New Roman" w:hAnsi="Times New Roman" w:cs="Times New Roman"/>
          <w:b w:val="0"/>
          <w:bCs w:val="0"/>
        </w:rPr>
        <w:t xml:space="preserve">Community Research Solutions. </w:t>
      </w:r>
      <w:r w:rsidR="006F2CEE">
        <w:rPr>
          <w:rFonts w:ascii="Times New Roman" w:hAnsi="Times New Roman" w:cs="Times New Roman"/>
          <w:b w:val="0"/>
          <w:bCs w:val="0"/>
        </w:rPr>
        <w:t>You</w:t>
      </w:r>
      <w:r w:rsidR="00A2742D">
        <w:rPr>
          <w:rFonts w:ascii="Times New Roman" w:hAnsi="Times New Roman" w:cs="Times New Roman"/>
          <w:b w:val="0"/>
          <w:bCs w:val="0"/>
        </w:rPr>
        <w:t xml:space="preserve"> will be paid a stipend for each interview completed</w:t>
      </w:r>
      <w:r w:rsidR="00344481">
        <w:rPr>
          <w:rFonts w:ascii="Times New Roman" w:hAnsi="Times New Roman" w:cs="Times New Roman"/>
          <w:b w:val="0"/>
          <w:bCs w:val="0"/>
        </w:rPr>
        <w:t xml:space="preserve"> and submitted</w:t>
      </w:r>
      <w:r w:rsidR="00A2742D">
        <w:rPr>
          <w:rFonts w:ascii="Times New Roman" w:hAnsi="Times New Roman" w:cs="Times New Roman"/>
          <w:b w:val="0"/>
          <w:bCs w:val="0"/>
        </w:rPr>
        <w:t xml:space="preserve">, as well as mileage </w:t>
      </w:r>
      <w:r w:rsidR="00A2664C">
        <w:rPr>
          <w:rFonts w:ascii="Times New Roman" w:hAnsi="Times New Roman" w:cs="Times New Roman"/>
          <w:b w:val="0"/>
          <w:bCs w:val="0"/>
        </w:rPr>
        <w:t xml:space="preserve">traveled </w:t>
      </w:r>
      <w:r w:rsidR="00A2742D">
        <w:rPr>
          <w:rFonts w:ascii="Times New Roman" w:hAnsi="Times New Roman" w:cs="Times New Roman"/>
          <w:b w:val="0"/>
          <w:bCs w:val="0"/>
        </w:rPr>
        <w:t>for in-person interviews.</w:t>
      </w:r>
      <w:r w:rsidR="00344481">
        <w:rPr>
          <w:rFonts w:ascii="Times New Roman" w:hAnsi="Times New Roman" w:cs="Times New Roman"/>
          <w:b w:val="0"/>
          <w:bCs w:val="0"/>
        </w:rPr>
        <w:t xml:space="preserve"> </w:t>
      </w:r>
      <w:r w:rsidR="006F2CEE">
        <w:rPr>
          <w:rFonts w:ascii="Times New Roman" w:hAnsi="Times New Roman" w:cs="Times New Roman"/>
          <w:b w:val="0"/>
          <w:bCs w:val="0"/>
        </w:rPr>
        <w:t xml:space="preserve">You </w:t>
      </w:r>
      <w:r w:rsidR="00344481">
        <w:rPr>
          <w:rFonts w:ascii="Times New Roman" w:hAnsi="Times New Roman" w:cs="Times New Roman"/>
          <w:b w:val="0"/>
          <w:bCs w:val="0"/>
        </w:rPr>
        <w:t>will also receive a stipend for required training and meetings.</w:t>
      </w:r>
      <w:bookmarkEnd w:id="8"/>
      <w:r w:rsidR="00344481">
        <w:rPr>
          <w:rFonts w:ascii="Times New Roman" w:hAnsi="Times New Roman" w:cs="Times New Roman"/>
          <w:b w:val="0"/>
          <w:bCs w:val="0"/>
        </w:rPr>
        <w:t xml:space="preserve"> </w:t>
      </w:r>
    </w:p>
    <w:p w14:paraId="6258A530" w14:textId="023A121E" w:rsidR="006F2CEE" w:rsidRDefault="006F2CEE" w:rsidP="00B46FC9">
      <w:pPr>
        <w:pStyle w:val="Heading1"/>
        <w:spacing w:before="0"/>
        <w:rPr>
          <w:rFonts w:ascii="Open Sans" w:hAnsi="Open Sans" w:cs="Open Sans"/>
        </w:rPr>
      </w:pPr>
    </w:p>
    <w:p w14:paraId="08D5BBEE" w14:textId="77777777" w:rsidR="00CF3478" w:rsidRPr="00CF3478" w:rsidRDefault="00CF3478" w:rsidP="00CF3478"/>
    <w:p w14:paraId="5957AD35" w14:textId="14462726" w:rsidR="001D6EE2" w:rsidRPr="00C73594" w:rsidRDefault="001D6EE2" w:rsidP="00B46FC9">
      <w:pPr>
        <w:pStyle w:val="Heading1"/>
        <w:spacing w:before="0"/>
        <w:rPr>
          <w:rFonts w:ascii="Open Sans" w:hAnsi="Open Sans" w:cs="Open Sans"/>
        </w:rPr>
      </w:pPr>
      <w:bookmarkStart w:id="9" w:name="_Toc135230120"/>
      <w:r w:rsidRPr="00C73594">
        <w:rPr>
          <w:rFonts w:ascii="Open Sans" w:hAnsi="Open Sans" w:cs="Open Sans"/>
        </w:rPr>
        <w:t>Confidentiality</w:t>
      </w:r>
      <w:bookmarkEnd w:id="9"/>
    </w:p>
    <w:p w14:paraId="786E417B" w14:textId="77777777" w:rsidR="001C4897" w:rsidRPr="001C4897" w:rsidRDefault="001C4897" w:rsidP="00B46FC9"/>
    <w:p w14:paraId="409060CE" w14:textId="227EFFD5" w:rsidR="00FA4E8A" w:rsidRPr="001F642A" w:rsidRDefault="00FA4E8A" w:rsidP="00B46FC9">
      <w:pPr>
        <w:pStyle w:val="manualmaintext"/>
        <w:ind w:right="-90"/>
      </w:pPr>
      <w:r>
        <w:t xml:space="preserve">In any evaluation or research project, it is important to protect the rights of participants. For the </w:t>
      </w:r>
      <w:r w:rsidRPr="00FA4E8A">
        <w:rPr>
          <w:iCs/>
        </w:rPr>
        <w:t>FRSS evaluation</w:t>
      </w:r>
      <w:r>
        <w:t xml:space="preserve">, a wide array of personal information about participants will be collected, such as issues related to mental health and stress. Given the nature of these data, it is especially important to maintain high standards regarding issues such as confidentiality. In this section, we outline the main procedures that we will use to protect the rights of participants, and outline the procedures that will be followed </w:t>
      </w:r>
      <w:r w:rsidR="00B2399A">
        <w:t>if</w:t>
      </w:r>
      <w:r>
        <w:t xml:space="preserve"> we feel that rights to confidentiality should be violated.</w:t>
      </w:r>
    </w:p>
    <w:p w14:paraId="453BB3AF" w14:textId="77777777" w:rsidR="00B46FC9" w:rsidRDefault="00B46FC9" w:rsidP="00B46FC9">
      <w:pPr>
        <w:pStyle w:val="Heading2"/>
        <w:spacing w:before="0"/>
      </w:pPr>
      <w:bookmarkStart w:id="10" w:name="_Toc190505300"/>
      <w:bookmarkStart w:id="11" w:name="_Toc190505561"/>
    </w:p>
    <w:p w14:paraId="7DDE8FE8" w14:textId="7031E56F" w:rsidR="00FA4E8A" w:rsidRPr="000F50BC" w:rsidRDefault="007B016C" w:rsidP="00B46FC9">
      <w:pPr>
        <w:pStyle w:val="Heading2"/>
        <w:spacing w:before="0"/>
        <w:rPr>
          <w:rFonts w:ascii="Open Sans" w:hAnsi="Open Sans" w:cs="Open Sans"/>
        </w:rPr>
      </w:pPr>
      <w:bookmarkStart w:id="12" w:name="_Toc135230121"/>
      <w:r w:rsidRPr="000F50BC">
        <w:rPr>
          <w:rFonts w:ascii="Open Sans" w:hAnsi="Open Sans" w:cs="Open Sans"/>
        </w:rPr>
        <w:t>Protecting the right</w:t>
      </w:r>
      <w:r w:rsidR="00FA4E8A" w:rsidRPr="000F50BC">
        <w:rPr>
          <w:rFonts w:ascii="Open Sans" w:hAnsi="Open Sans" w:cs="Open Sans"/>
        </w:rPr>
        <w:t>s of evaluation participants</w:t>
      </w:r>
      <w:bookmarkEnd w:id="10"/>
      <w:bookmarkEnd w:id="11"/>
      <w:bookmarkEnd w:id="12"/>
    </w:p>
    <w:p w14:paraId="7837EE96" w14:textId="77777777" w:rsidR="00793104" w:rsidRPr="00793104" w:rsidRDefault="00793104" w:rsidP="00B46FC9"/>
    <w:p w14:paraId="5E43A5A6" w14:textId="0C5D715C" w:rsidR="00FA4E8A" w:rsidRDefault="00FA4E8A" w:rsidP="00B46FC9">
      <w:pPr>
        <w:pStyle w:val="manualmaintext"/>
      </w:pPr>
      <w:r w:rsidRPr="00CE74FC">
        <w:lastRenderedPageBreak/>
        <w:t>Participants in any type of research project, including evaluation, have specific rights established</w:t>
      </w:r>
      <w:r>
        <w:t xml:space="preserve"> </w:t>
      </w:r>
      <w:r w:rsidRPr="00CE74FC">
        <w:t>at the Federal level. The Belmont Report, published in 1979, outlines basic ethical principles and</w:t>
      </w:r>
      <w:r>
        <w:t xml:space="preserve"> </w:t>
      </w:r>
      <w:r w:rsidRPr="00CE74FC">
        <w:t>their application to research in relation to the “rights of human subjects.”</w:t>
      </w:r>
      <w:r>
        <w:t xml:space="preserve"> </w:t>
      </w:r>
      <w:r w:rsidRPr="00CE74FC">
        <w:t>Application of these</w:t>
      </w:r>
      <w:r>
        <w:t xml:space="preserve"> </w:t>
      </w:r>
      <w:r w:rsidRPr="00CE74FC">
        <w:t>ethical principles includes informed consent, assessment of risks and benefits associated with</w:t>
      </w:r>
      <w:r>
        <w:t xml:space="preserve"> </w:t>
      </w:r>
      <w:r w:rsidRPr="00CE74FC">
        <w:t>study participation, and appropriate selection of participants. Participant rights, addressed</w:t>
      </w:r>
      <w:r>
        <w:t xml:space="preserve"> </w:t>
      </w:r>
      <w:r w:rsidRPr="00CE74FC">
        <w:t>through informed consent, include study information, protection from harm, voluntary</w:t>
      </w:r>
      <w:r>
        <w:t xml:space="preserve"> </w:t>
      </w:r>
      <w:r w:rsidRPr="00CE74FC">
        <w:t>participation, and freedom to make participation choice without threat of consequences.</w:t>
      </w:r>
      <w:r w:rsidR="00B2399A">
        <w:t xml:space="preserve"> </w:t>
      </w:r>
      <w:r>
        <w:t xml:space="preserve">All staff involved with the </w:t>
      </w:r>
      <w:r w:rsidR="00D90AA7">
        <w:t xml:space="preserve">FRSS </w:t>
      </w:r>
      <w:r>
        <w:t>evaluation</w:t>
      </w:r>
      <w:r w:rsidRPr="00270A7E">
        <w:rPr>
          <w:iCs/>
        </w:rPr>
        <w:t xml:space="preserve"> </w:t>
      </w:r>
      <w:r>
        <w:t xml:space="preserve">are expected to maintain the highest standards related to the protection of participant rights. All evaluation team members will receive training and will be expected to comply with all evaluation procedures related to human subjects protection. As a condition of their involvement, all evaluation team members will be required to sign a confidentiality agreement (Attachment </w:t>
      </w:r>
      <w:r w:rsidR="00270A7E">
        <w:t>1</w:t>
      </w:r>
      <w:r>
        <w:t>).</w:t>
      </w:r>
    </w:p>
    <w:p w14:paraId="35CA068F" w14:textId="77777777" w:rsidR="004C1113" w:rsidRDefault="004C1113" w:rsidP="00B46FC9">
      <w:pPr>
        <w:pStyle w:val="manualmaintext"/>
      </w:pPr>
    </w:p>
    <w:p w14:paraId="5997E6EC" w14:textId="39F3CB1F" w:rsidR="00AA57C1" w:rsidRPr="000F50BC" w:rsidRDefault="007B016C" w:rsidP="00B46FC9">
      <w:pPr>
        <w:pStyle w:val="Heading2"/>
        <w:spacing w:before="0"/>
        <w:rPr>
          <w:rFonts w:ascii="Open Sans" w:hAnsi="Open Sans" w:cs="Open Sans"/>
        </w:rPr>
      </w:pPr>
      <w:bookmarkStart w:id="13" w:name="_Toc190505303"/>
      <w:bookmarkStart w:id="14" w:name="_Toc190505564"/>
      <w:bookmarkStart w:id="15" w:name="_Toc135230122"/>
      <w:r w:rsidRPr="000F50BC">
        <w:rPr>
          <w:rFonts w:ascii="Open Sans" w:hAnsi="Open Sans" w:cs="Open Sans"/>
        </w:rPr>
        <w:t xml:space="preserve">Complying with the </w:t>
      </w:r>
      <w:r w:rsidR="00AA57C1" w:rsidRPr="000F50BC">
        <w:rPr>
          <w:rFonts w:ascii="Open Sans" w:hAnsi="Open Sans" w:cs="Open Sans"/>
        </w:rPr>
        <w:t>Health Insurance Portability and Accountability Act (HIPAA)</w:t>
      </w:r>
      <w:bookmarkEnd w:id="13"/>
      <w:bookmarkEnd w:id="14"/>
      <w:bookmarkEnd w:id="15"/>
    </w:p>
    <w:p w14:paraId="0A3E18DB" w14:textId="77777777" w:rsidR="00AA416C" w:rsidRPr="00AA416C" w:rsidRDefault="00AA416C" w:rsidP="00B46FC9"/>
    <w:p w14:paraId="3382CBA5" w14:textId="034AEDC8" w:rsidR="00AA57C1" w:rsidRDefault="00AA57C1" w:rsidP="00B46FC9">
      <w:pPr>
        <w:pStyle w:val="manualmaintext"/>
      </w:pPr>
      <w:r>
        <w:t xml:space="preserve">The Health Insurance Portability and Accountability Act of 1998 (HIPAA) was enacted by Congress in an effort to protect the privacy and confidentiality of private health information. In general, the health and mental health services provided through </w:t>
      </w:r>
      <w:r w:rsidR="00AA416C" w:rsidRPr="00AA416C">
        <w:rPr>
          <w:iCs/>
        </w:rPr>
        <w:t>FRSS</w:t>
      </w:r>
      <w:r>
        <w:t xml:space="preserve"> are covered under HIPAA, meaning that high standards are in place to protect the rights of the youth and families who receive services. Similarly, all information about youth and families that is obtained through the evaluation activities must be collected, stored, and protected in accordance with this law. This manual outlines implications of HIPAA of most relevance to this evaluation. It is not meant to be a comprehensive description of HIPAA policies or procedures.</w:t>
      </w:r>
    </w:p>
    <w:p w14:paraId="05A31FF6" w14:textId="77777777" w:rsidR="00FB6447" w:rsidRDefault="00FB6447" w:rsidP="00B46FC9">
      <w:pPr>
        <w:pStyle w:val="manualmaintext"/>
      </w:pPr>
    </w:p>
    <w:p w14:paraId="218C83BD" w14:textId="6C90D085" w:rsidR="00FB6447" w:rsidRPr="0057163C" w:rsidRDefault="00FB6447" w:rsidP="00B46FC9">
      <w:pPr>
        <w:pStyle w:val="manualmaintext"/>
      </w:pPr>
      <w:r>
        <w:t>While there are multiple components of HIPAA, the greatest implications for this evaluation project can be found in the Act’s Privacy Rule. The Privacy Rule establishes federal safeguards to protect the confidentiality of medical information, such as the mental health information collected in this evaluation.  In general, the Privacy Rule requires that we:</w:t>
      </w:r>
    </w:p>
    <w:p w14:paraId="26A69F89" w14:textId="77777777" w:rsidR="00FB6447" w:rsidRPr="00F96085" w:rsidRDefault="00FB6447" w:rsidP="00B46FC9">
      <w:pPr>
        <w:pStyle w:val="manualmaintext"/>
        <w:rPr>
          <w:rFonts w:ascii="Arial" w:hAnsi="Arial" w:cs="Arial"/>
          <w:sz w:val="20"/>
          <w:highlight w:val="yellow"/>
        </w:rPr>
      </w:pPr>
    </w:p>
    <w:p w14:paraId="6143153F" w14:textId="77777777" w:rsidR="00FB6447" w:rsidRPr="0033001A" w:rsidRDefault="00FB6447" w:rsidP="00B46FC9">
      <w:pPr>
        <w:pStyle w:val="manualBulletlist"/>
        <w:spacing w:after="0"/>
      </w:pPr>
      <w:r w:rsidRPr="0033001A">
        <w:t>Provide information to participants about their privacy rights and how their information can be used</w:t>
      </w:r>
      <w:r>
        <w:t>;</w:t>
      </w:r>
    </w:p>
    <w:p w14:paraId="659300DB" w14:textId="77777777" w:rsidR="00FB6447" w:rsidRPr="0033001A" w:rsidRDefault="00FB6447" w:rsidP="00B46FC9">
      <w:pPr>
        <w:pStyle w:val="manualBulletlist"/>
        <w:spacing w:after="0"/>
      </w:pPr>
      <w:r w:rsidRPr="0033001A">
        <w:t>Adopt clear privacy procedures for the evaluation project</w:t>
      </w:r>
      <w:r>
        <w:t>;</w:t>
      </w:r>
    </w:p>
    <w:p w14:paraId="5394ABC5" w14:textId="77777777" w:rsidR="00FB6447" w:rsidRPr="0033001A" w:rsidRDefault="00FB6447" w:rsidP="00B46FC9">
      <w:pPr>
        <w:pStyle w:val="manualBulletlist"/>
        <w:spacing w:after="0"/>
      </w:pPr>
      <w:r w:rsidRPr="0033001A">
        <w:t>Train employees and contractors so that they understand the privacy procedures</w:t>
      </w:r>
      <w:r>
        <w:t>; and</w:t>
      </w:r>
    </w:p>
    <w:p w14:paraId="098E9915" w14:textId="77777777" w:rsidR="00FB6447" w:rsidRPr="0033001A" w:rsidRDefault="00FB6447" w:rsidP="00B46FC9">
      <w:pPr>
        <w:pStyle w:val="manualBulletlist"/>
        <w:spacing w:after="0"/>
      </w:pPr>
      <w:r>
        <w:t>Limit access to</w:t>
      </w:r>
      <w:r w:rsidRPr="0033001A">
        <w:t xml:space="preserve"> evaluation information containing Individually Identifiable Health Information so that they are not readily available to those who do not need them.</w:t>
      </w:r>
    </w:p>
    <w:p w14:paraId="62BEF133" w14:textId="77777777" w:rsidR="00D90AA7" w:rsidRDefault="00D90AA7" w:rsidP="00B46FC9">
      <w:pPr>
        <w:pStyle w:val="Heading3"/>
        <w:spacing w:before="0" w:after="0"/>
      </w:pPr>
      <w:bookmarkStart w:id="16" w:name="_Toc190505304"/>
      <w:bookmarkStart w:id="17" w:name="_Toc190505565"/>
    </w:p>
    <w:p w14:paraId="4141C056" w14:textId="77D2882C" w:rsidR="00B4138B" w:rsidRPr="007D3835" w:rsidRDefault="00B4138B" w:rsidP="00B46FC9">
      <w:pPr>
        <w:pStyle w:val="Heading3"/>
        <w:spacing w:before="0" w:after="0"/>
        <w:rPr>
          <w:rFonts w:ascii="Open Sans" w:hAnsi="Open Sans" w:cs="Open Sans"/>
          <w:sz w:val="22"/>
          <w:szCs w:val="22"/>
        </w:rPr>
      </w:pPr>
      <w:r w:rsidRPr="007D3835">
        <w:rPr>
          <w:rFonts w:ascii="Open Sans" w:hAnsi="Open Sans" w:cs="Open Sans"/>
          <w:sz w:val="22"/>
          <w:szCs w:val="22"/>
        </w:rPr>
        <w:t>Consequences of non-compliance</w:t>
      </w:r>
      <w:bookmarkEnd w:id="16"/>
      <w:bookmarkEnd w:id="17"/>
    </w:p>
    <w:p w14:paraId="127C6F86" w14:textId="77777777" w:rsidR="00B4138B" w:rsidRDefault="00B4138B" w:rsidP="00B46FC9">
      <w:pPr>
        <w:pStyle w:val="manualmaintext"/>
      </w:pPr>
    </w:p>
    <w:p w14:paraId="4ACF17B5" w14:textId="52381D0C" w:rsidR="00B4138B" w:rsidRPr="0033001A" w:rsidRDefault="00B4138B" w:rsidP="00B46FC9">
      <w:pPr>
        <w:pStyle w:val="manualmaintext"/>
      </w:pPr>
      <w:r w:rsidRPr="0033001A">
        <w:t xml:space="preserve">To ensure that all parties realize the degree of seriousness that is attached to the disclosure of the </w:t>
      </w:r>
      <w:r>
        <w:t>protected information</w:t>
      </w:r>
      <w:r w:rsidRPr="0033001A">
        <w:t xml:space="preserve">, </w:t>
      </w:r>
      <w:r>
        <w:t>the Privacy Rule contains</w:t>
      </w:r>
      <w:r w:rsidRPr="0033001A">
        <w:t xml:space="preserve"> penalties for non-compliance and illegal disclosure.  An individual who fails to comply with the Act can face civil penalties of $100 per violation, up to $25,000 per person, per year for each requirement violated. The penalties are higher for individuals who </w:t>
      </w:r>
      <w:r w:rsidRPr="00D90AA7">
        <w:rPr>
          <w:u w:val="single"/>
        </w:rPr>
        <w:t>intentionally obtain or disclose</w:t>
      </w:r>
      <w:r w:rsidRPr="0033001A">
        <w:t xml:space="preserve"> protected information in an illegal way.  For these disclosures, an individual can face:</w:t>
      </w:r>
    </w:p>
    <w:p w14:paraId="05CD6528" w14:textId="77777777" w:rsidR="00B4138B" w:rsidRPr="0033001A" w:rsidRDefault="00B4138B" w:rsidP="00B46FC9">
      <w:pPr>
        <w:pStyle w:val="manualmaintext"/>
      </w:pPr>
    </w:p>
    <w:p w14:paraId="33AE6050" w14:textId="77777777" w:rsidR="00B4138B" w:rsidRPr="0033001A" w:rsidRDefault="00B4138B" w:rsidP="00B46FC9">
      <w:pPr>
        <w:pStyle w:val="manualBulletlist"/>
        <w:spacing w:after="0"/>
      </w:pPr>
      <w:r w:rsidRPr="0033001A">
        <w:rPr>
          <w:b/>
          <w:bCs/>
        </w:rPr>
        <w:t>Federal criminal penalties</w:t>
      </w:r>
      <w:r w:rsidRPr="0033001A">
        <w:t xml:space="preserve"> of up to $50,000 and one year in prison for improp</w:t>
      </w:r>
      <w:r>
        <w:t>erly obtaining or disclosing protected information</w:t>
      </w:r>
    </w:p>
    <w:p w14:paraId="43B19A0E" w14:textId="77777777" w:rsidR="00B4138B" w:rsidRPr="0033001A" w:rsidRDefault="00B4138B" w:rsidP="00B46FC9">
      <w:pPr>
        <w:pStyle w:val="manualBulletlist"/>
        <w:spacing w:after="0"/>
      </w:pPr>
      <w:r w:rsidRPr="0033001A">
        <w:rPr>
          <w:b/>
          <w:bCs/>
        </w:rPr>
        <w:lastRenderedPageBreak/>
        <w:t>Federal criminal penalties</w:t>
      </w:r>
      <w:r>
        <w:t xml:space="preserve"> of up to $10</w:t>
      </w:r>
      <w:r w:rsidRPr="0033001A">
        <w:t>0,000 and up to five years in prison for obtaining or disclosing</w:t>
      </w:r>
      <w:r>
        <w:t xml:space="preserve"> protected information </w:t>
      </w:r>
      <w:r w:rsidRPr="0033001A">
        <w:t>under ‘false pretenses’</w:t>
      </w:r>
    </w:p>
    <w:p w14:paraId="0F6FDF62" w14:textId="77777777" w:rsidR="00B4138B" w:rsidRPr="0033001A" w:rsidRDefault="00B4138B" w:rsidP="00B46FC9">
      <w:pPr>
        <w:pStyle w:val="manualBulletlist"/>
        <w:spacing w:after="0"/>
      </w:pPr>
      <w:r w:rsidRPr="0033001A">
        <w:t>And,</w:t>
      </w:r>
      <w:r w:rsidRPr="0033001A">
        <w:rPr>
          <w:b/>
          <w:bCs/>
        </w:rPr>
        <w:t xml:space="preserve"> federal criminal penalties</w:t>
      </w:r>
      <w:r w:rsidRPr="0033001A">
        <w:t xml:space="preserve"> of up to $250,000 and up to 10 years in prison </w:t>
      </w:r>
      <w:r>
        <w:t xml:space="preserve">for obtaining or disclosing protected information </w:t>
      </w:r>
      <w:r w:rsidRPr="0033001A">
        <w:t>with the intent to sell, transfer or use it for commercial advantage, personal gain, or malicious harm</w:t>
      </w:r>
    </w:p>
    <w:p w14:paraId="51D97357" w14:textId="77777777" w:rsidR="00B4138B" w:rsidRPr="0033001A" w:rsidRDefault="00B4138B" w:rsidP="00B46FC9">
      <w:pPr>
        <w:pStyle w:val="manualmaintext"/>
        <w:rPr>
          <w:highlight w:val="yellow"/>
        </w:rPr>
      </w:pPr>
    </w:p>
    <w:p w14:paraId="1E2AA80D" w14:textId="77777777" w:rsidR="00B4138B" w:rsidRDefault="00B4138B" w:rsidP="00B46FC9">
      <w:pPr>
        <w:pStyle w:val="manualmaintext"/>
      </w:pPr>
      <w:r w:rsidRPr="0033001A">
        <w:t>Policies and safeguards have been established to ensure that all staff involved in the evaluation will comply with HIPAA.</w:t>
      </w:r>
    </w:p>
    <w:p w14:paraId="595BC5DB" w14:textId="77777777" w:rsidR="003A0346" w:rsidRDefault="003A0346" w:rsidP="00B46FC9">
      <w:pPr>
        <w:pStyle w:val="manualmaintext"/>
      </w:pPr>
    </w:p>
    <w:p w14:paraId="12F64879" w14:textId="77777777" w:rsidR="003A0346" w:rsidRPr="007D3835" w:rsidRDefault="003A0346" w:rsidP="00B46FC9">
      <w:pPr>
        <w:pStyle w:val="Heading6"/>
        <w:spacing w:before="0"/>
        <w:rPr>
          <w:rFonts w:ascii="Open Sans" w:hAnsi="Open Sans" w:cs="Open Sans"/>
        </w:rPr>
      </w:pPr>
      <w:bookmarkStart w:id="18" w:name="_Toc190505305"/>
      <w:bookmarkStart w:id="19" w:name="_Toc190505566"/>
      <w:r w:rsidRPr="007D3835">
        <w:rPr>
          <w:rFonts w:ascii="Open Sans" w:hAnsi="Open Sans" w:cs="Open Sans"/>
        </w:rPr>
        <w:t>Protected Health Information (PHI)</w:t>
      </w:r>
      <w:bookmarkEnd w:id="18"/>
      <w:bookmarkEnd w:id="19"/>
    </w:p>
    <w:p w14:paraId="0D47133E" w14:textId="77777777" w:rsidR="003A0346" w:rsidRPr="00F96085" w:rsidRDefault="003A0346" w:rsidP="00B46FC9">
      <w:pPr>
        <w:pStyle w:val="manualmaintext"/>
        <w:rPr>
          <w:highlight w:val="yellow"/>
        </w:rPr>
      </w:pPr>
    </w:p>
    <w:p w14:paraId="7AB9D75C" w14:textId="77777777" w:rsidR="003A0346" w:rsidRPr="00F96085" w:rsidRDefault="003A0346" w:rsidP="00B46FC9">
      <w:pPr>
        <w:pStyle w:val="manualmaintext"/>
      </w:pPr>
      <w:r w:rsidRPr="00F96085">
        <w:t xml:space="preserve">HIPAA regulations define </w:t>
      </w:r>
      <w:r w:rsidRPr="00F96085">
        <w:rPr>
          <w:u w:val="single"/>
        </w:rPr>
        <w:t>health information</w:t>
      </w:r>
      <w:r w:rsidRPr="00F96085">
        <w:t xml:space="preserve"> as “any information, whether oral or recorded in any form or medium” that:</w:t>
      </w:r>
    </w:p>
    <w:p w14:paraId="4687DA36" w14:textId="77777777" w:rsidR="003A0346" w:rsidRPr="00F96085" w:rsidRDefault="003A0346" w:rsidP="00B46FC9">
      <w:pPr>
        <w:pStyle w:val="manualmaintext"/>
      </w:pPr>
    </w:p>
    <w:p w14:paraId="64CB11C5" w14:textId="77777777" w:rsidR="003A0346" w:rsidRPr="00F96085" w:rsidRDefault="003A0346" w:rsidP="00B46FC9">
      <w:pPr>
        <w:pStyle w:val="manualBulletlist"/>
        <w:spacing w:after="0"/>
      </w:pPr>
      <w:r w:rsidRPr="00F96085">
        <w:t>Is created or received by a health care provider, health plan, public health authority, employer, life insurer, school or university, or health care clearinghouse; or</w:t>
      </w:r>
    </w:p>
    <w:p w14:paraId="5D75AFB2" w14:textId="77777777" w:rsidR="003A0346" w:rsidRPr="00F96085" w:rsidRDefault="003A0346" w:rsidP="00B46FC9">
      <w:pPr>
        <w:pStyle w:val="manualBulletlist"/>
        <w:spacing w:after="0"/>
      </w:pPr>
      <w:r w:rsidRPr="00F96085">
        <w:t>Relates to the past, present, or future physical or mental health or condition of an individual; the provision of health care to an individual; or the past, present, or future payment for the provision of health care to an individual</w:t>
      </w:r>
      <w:r>
        <w:t>.</w:t>
      </w:r>
    </w:p>
    <w:p w14:paraId="06E2268B" w14:textId="77777777" w:rsidR="003A0346" w:rsidRPr="00F96085" w:rsidRDefault="003A0346" w:rsidP="00B46FC9">
      <w:pPr>
        <w:pStyle w:val="manualmaintext"/>
      </w:pPr>
    </w:p>
    <w:p w14:paraId="2CED6509" w14:textId="1DFD19B2" w:rsidR="003A0346" w:rsidRPr="00F96085" w:rsidRDefault="003A0346" w:rsidP="00B46FC9">
      <w:pPr>
        <w:pStyle w:val="manualmaintext"/>
      </w:pPr>
      <w:r w:rsidRPr="008353D2">
        <w:rPr>
          <w:b/>
        </w:rPr>
        <w:t>Protected health information (PHI)</w:t>
      </w:r>
      <w:r w:rsidRPr="00F96085">
        <w:t xml:space="preserve"> refers to individually identifiable health information. Identifiable</w:t>
      </w:r>
      <w:r>
        <w:t xml:space="preserve"> information</w:t>
      </w:r>
      <w:r w:rsidRPr="00F96085">
        <w:t xml:space="preserve"> refers not only to data that are explicitly linked to a particular individual</w:t>
      </w:r>
      <w:r>
        <w:t>, but also includes</w:t>
      </w:r>
      <w:r w:rsidRPr="00F96085">
        <w:t xml:space="preserve"> data items which reasonably could be expected to allow identification</w:t>
      </w:r>
      <w:r>
        <w:t>. For example, in some communities or types of data, someone might reasonably be able to guess the identity of a research participant, even if that person’s name or other identifying information was not included</w:t>
      </w:r>
      <w:r w:rsidRPr="00F96085">
        <w:t>.</w:t>
      </w:r>
      <w:r>
        <w:t xml:space="preserve"> </w:t>
      </w:r>
      <w:r w:rsidRPr="00F96085">
        <w:t xml:space="preserve">For the </w:t>
      </w:r>
      <w:r>
        <w:rPr>
          <w:iCs/>
        </w:rPr>
        <w:t>FRSS</w:t>
      </w:r>
      <w:r w:rsidRPr="00F96085">
        <w:t xml:space="preserve"> evaluation, the following information </w:t>
      </w:r>
      <w:r>
        <w:t>is</w:t>
      </w:r>
      <w:r w:rsidRPr="00F96085">
        <w:t xml:space="preserve"> considered </w:t>
      </w:r>
      <w:r>
        <w:t xml:space="preserve">to be </w:t>
      </w:r>
      <w:r w:rsidRPr="00F96085">
        <w:t>PHI:</w:t>
      </w:r>
    </w:p>
    <w:p w14:paraId="2A49C923" w14:textId="77777777" w:rsidR="003A0346" w:rsidRPr="00F96085" w:rsidRDefault="003A0346" w:rsidP="00B46FC9">
      <w:pPr>
        <w:pStyle w:val="manualmaintext"/>
      </w:pPr>
    </w:p>
    <w:p w14:paraId="6BB60666" w14:textId="77777777" w:rsidR="003A0346" w:rsidRDefault="003A0346" w:rsidP="00B46FC9">
      <w:pPr>
        <w:pStyle w:val="manualBulletlist"/>
        <w:spacing w:after="0"/>
      </w:pPr>
      <w:r>
        <w:t>Information obtained through interviews about health or mental health status, including the results of mental health assessments</w:t>
      </w:r>
    </w:p>
    <w:p w14:paraId="41206A38" w14:textId="77777777" w:rsidR="003A0346" w:rsidRPr="00F96085" w:rsidRDefault="003A0346" w:rsidP="00B46FC9">
      <w:pPr>
        <w:pStyle w:val="manualBulletlist"/>
        <w:spacing w:after="0"/>
      </w:pPr>
      <w:r w:rsidRPr="00F96085">
        <w:t>Information about health or mental health services received gathered during research activities (note: even satisfaction surveys are considered to be PHI if they identify a specific individual as having received health or mental health services)</w:t>
      </w:r>
    </w:p>
    <w:p w14:paraId="1397C73B" w14:textId="77777777" w:rsidR="003A0346" w:rsidRDefault="003A0346" w:rsidP="00B46FC9">
      <w:pPr>
        <w:pStyle w:val="manualBulletlist"/>
        <w:spacing w:after="0"/>
      </w:pPr>
      <w:r w:rsidRPr="00F96085">
        <w:t>Information orally communicated to interviewers related to health or mental health (including information about health or mental health services received)</w:t>
      </w:r>
    </w:p>
    <w:p w14:paraId="40C2D097" w14:textId="77777777" w:rsidR="003A0346" w:rsidRDefault="003A0346" w:rsidP="00B46FC9">
      <w:pPr>
        <w:pStyle w:val="manualmaintext"/>
      </w:pPr>
    </w:p>
    <w:p w14:paraId="26F1527D" w14:textId="071A5C34" w:rsidR="003A0346" w:rsidRDefault="003A0346" w:rsidP="00B46FC9">
      <w:pPr>
        <w:pStyle w:val="manualmaintext"/>
      </w:pPr>
      <w:r>
        <w:t>Even if details about mental health status are not provided, simply being identified as having received services is protected information.  Therefore, any material that lists people who are participating in the evaluation would also be considered to be PHI.</w:t>
      </w:r>
    </w:p>
    <w:p w14:paraId="194FF5FC" w14:textId="77777777" w:rsidR="000F50BC" w:rsidRDefault="000F50BC" w:rsidP="00B46FC9">
      <w:pPr>
        <w:pStyle w:val="manualmaintext"/>
      </w:pPr>
    </w:p>
    <w:p w14:paraId="7BD97D2A" w14:textId="11C2ECC5" w:rsidR="004C1113" w:rsidRPr="000F50BC" w:rsidRDefault="004C1113" w:rsidP="00B46FC9">
      <w:pPr>
        <w:pStyle w:val="Heading2"/>
        <w:spacing w:before="0"/>
        <w:rPr>
          <w:rFonts w:ascii="Open Sans" w:hAnsi="Open Sans" w:cs="Open Sans"/>
        </w:rPr>
      </w:pPr>
      <w:bookmarkStart w:id="20" w:name="_Toc190505307"/>
      <w:bookmarkStart w:id="21" w:name="_Toc190505568"/>
      <w:bookmarkStart w:id="22" w:name="_Toc135230123"/>
      <w:r w:rsidRPr="000F50BC">
        <w:rPr>
          <w:rFonts w:ascii="Open Sans" w:hAnsi="Open Sans" w:cs="Open Sans"/>
        </w:rPr>
        <w:t>Protecting confidentiality and privacy</w:t>
      </w:r>
      <w:bookmarkEnd w:id="20"/>
      <w:bookmarkEnd w:id="21"/>
      <w:bookmarkEnd w:id="22"/>
    </w:p>
    <w:p w14:paraId="3E457DE0" w14:textId="77777777" w:rsidR="00D90AA7" w:rsidRDefault="00D90AA7" w:rsidP="00B46FC9">
      <w:pPr>
        <w:pStyle w:val="Heading3"/>
        <w:spacing w:before="0" w:after="0"/>
      </w:pPr>
      <w:bookmarkStart w:id="23" w:name="_Toc190505308"/>
      <w:bookmarkStart w:id="24" w:name="_Toc190505569"/>
    </w:p>
    <w:p w14:paraId="61A3ABEB" w14:textId="4DBF484D" w:rsidR="004C1113" w:rsidRPr="007D3835" w:rsidRDefault="004C1113" w:rsidP="00B46FC9">
      <w:pPr>
        <w:pStyle w:val="Heading3"/>
        <w:spacing w:before="0" w:after="0"/>
        <w:rPr>
          <w:rFonts w:ascii="Open Sans" w:hAnsi="Open Sans" w:cs="Open Sans"/>
          <w:sz w:val="22"/>
          <w:szCs w:val="22"/>
        </w:rPr>
      </w:pPr>
      <w:r w:rsidRPr="007D3835">
        <w:rPr>
          <w:rFonts w:ascii="Open Sans" w:hAnsi="Open Sans" w:cs="Open Sans"/>
          <w:sz w:val="22"/>
          <w:szCs w:val="22"/>
        </w:rPr>
        <w:t>Basic operating principles</w:t>
      </w:r>
      <w:bookmarkEnd w:id="23"/>
      <w:bookmarkEnd w:id="24"/>
    </w:p>
    <w:p w14:paraId="5F07335B" w14:textId="77777777" w:rsidR="004C1113" w:rsidRDefault="004C1113" w:rsidP="00B46FC9">
      <w:pPr>
        <w:pStyle w:val="manualmaintext"/>
      </w:pPr>
    </w:p>
    <w:p w14:paraId="324A13DC" w14:textId="48082134" w:rsidR="004C1113" w:rsidRPr="00D465E4" w:rsidRDefault="004C1113" w:rsidP="00B46FC9">
      <w:pPr>
        <w:pStyle w:val="manualmaintext"/>
      </w:pPr>
      <w:r>
        <w:t>It is important to remember that all information</w:t>
      </w:r>
      <w:r w:rsidR="007D3835">
        <w:t xml:space="preserve"> you</w:t>
      </w:r>
      <w:r>
        <w:t xml:space="preserve"> collect is completely confidential. </w:t>
      </w:r>
      <w:r w:rsidRPr="00D465E4">
        <w:t xml:space="preserve">The following procedures will be enacted across the evaluation team to ensure that we </w:t>
      </w:r>
      <w:r>
        <w:t xml:space="preserve">maintain confidentiality and </w:t>
      </w:r>
      <w:r w:rsidRPr="00D465E4">
        <w:t>are fully compliant with the expectations of HIPAA.</w:t>
      </w:r>
      <w:r>
        <w:t xml:space="preserve"> First, all evaluation team members are expected to protect the confidentiality and privacy of our participants by adhering to the following guidelines:</w:t>
      </w:r>
    </w:p>
    <w:p w14:paraId="5EE8A4AE" w14:textId="77777777" w:rsidR="004C1113" w:rsidRDefault="004C1113" w:rsidP="00B46FC9">
      <w:pPr>
        <w:autoSpaceDE w:val="0"/>
        <w:autoSpaceDN w:val="0"/>
        <w:adjustRightInd w:val="0"/>
        <w:ind w:left="360"/>
        <w:rPr>
          <w:color w:val="000000"/>
          <w:highlight w:val="yellow"/>
        </w:rPr>
      </w:pPr>
    </w:p>
    <w:p w14:paraId="1E02852C" w14:textId="77777777" w:rsidR="004C1113" w:rsidRPr="002322A3" w:rsidRDefault="004C1113" w:rsidP="00B46FC9">
      <w:pPr>
        <w:pStyle w:val="manualBulletlist"/>
        <w:spacing w:after="0"/>
      </w:pPr>
      <w:r w:rsidRPr="002322A3">
        <w:t>Never talk about the participants to anyone outside the project.</w:t>
      </w:r>
    </w:p>
    <w:p w14:paraId="61BBBA48" w14:textId="77777777" w:rsidR="004C1113" w:rsidRPr="002322A3" w:rsidRDefault="004C1113" w:rsidP="00B46FC9">
      <w:pPr>
        <w:pStyle w:val="manualBulletlist"/>
        <w:spacing w:after="0"/>
      </w:pPr>
      <w:r w:rsidRPr="002322A3">
        <w:t>Never recount “amusing anecdotes” about participants, even if the participants are not identified by name in the story</w:t>
      </w:r>
      <w:r>
        <w:t xml:space="preserve"> – </w:t>
      </w:r>
      <w:r w:rsidRPr="002322A3">
        <w:t>someone listening in may be able to identify the respondent just based on the story.</w:t>
      </w:r>
    </w:p>
    <w:p w14:paraId="79E63910" w14:textId="3A1A2649" w:rsidR="004C1113" w:rsidRDefault="000B752F" w:rsidP="00B46FC9">
      <w:pPr>
        <w:pStyle w:val="manualBulletlist"/>
        <w:spacing w:after="0"/>
      </w:pPr>
      <w:r>
        <w:t xml:space="preserve">If you print materials that </w:t>
      </w:r>
      <w:r w:rsidRPr="00D465E4">
        <w:t xml:space="preserve">contain </w:t>
      </w:r>
      <w:r>
        <w:t>protected health information (</w:t>
      </w:r>
      <w:r w:rsidRPr="00D465E4">
        <w:t>PHI</w:t>
      </w:r>
      <w:r>
        <w:t>)</w:t>
      </w:r>
      <w:r>
        <w:t>, p</w:t>
      </w:r>
      <w:r w:rsidR="004C1113" w:rsidRPr="00D465E4">
        <w:t xml:space="preserve">romptly retrieve </w:t>
      </w:r>
      <w:r>
        <w:t>those</w:t>
      </w:r>
      <w:r w:rsidR="004C1113" w:rsidRPr="00D465E4">
        <w:t xml:space="preserve"> materials</w:t>
      </w:r>
      <w:r>
        <w:t xml:space="preserve"> </w:t>
      </w:r>
      <w:r w:rsidR="004C1113" w:rsidRPr="00D465E4">
        <w:t xml:space="preserve">from </w:t>
      </w:r>
      <w:r w:rsidR="003156B5">
        <w:t xml:space="preserve">the </w:t>
      </w:r>
      <w:r w:rsidR="004C1113" w:rsidRPr="00D465E4">
        <w:t>printer</w:t>
      </w:r>
      <w:r>
        <w:t xml:space="preserve"> to ensure that others who share that printer do not see them</w:t>
      </w:r>
      <w:r w:rsidR="004C1113" w:rsidRPr="00D465E4">
        <w:t xml:space="preserve">. </w:t>
      </w:r>
    </w:p>
    <w:p w14:paraId="10282402" w14:textId="14EEE863" w:rsidR="004C1113" w:rsidRDefault="00753343" w:rsidP="00B46FC9">
      <w:pPr>
        <w:pStyle w:val="manualBulletlist"/>
        <w:spacing w:after="0"/>
      </w:pPr>
      <w:r>
        <w:t>Do not leave PHI in areas in which other people can read them</w:t>
      </w:r>
      <w:r w:rsidR="004C1113">
        <w:t>.</w:t>
      </w:r>
    </w:p>
    <w:p w14:paraId="7A28EFA1" w14:textId="7AEEB4E8" w:rsidR="004C1113" w:rsidRDefault="004C1113" w:rsidP="00B46FC9">
      <w:pPr>
        <w:pStyle w:val="manualBulletlist"/>
        <w:spacing w:after="0"/>
      </w:pPr>
      <w:r w:rsidRPr="00D465E4">
        <w:t>Store all PHI in locked cabinets when</w:t>
      </w:r>
      <w:r>
        <w:t xml:space="preserve"> they</w:t>
      </w:r>
      <w:r w:rsidRPr="00D465E4">
        <w:t xml:space="preserve"> not being used, including overnight.</w:t>
      </w:r>
    </w:p>
    <w:p w14:paraId="329F3380" w14:textId="77777777" w:rsidR="007D3835" w:rsidRPr="00971CC4" w:rsidRDefault="007D3835" w:rsidP="00B46FC9">
      <w:pPr>
        <w:pStyle w:val="manualBulletlist"/>
        <w:numPr>
          <w:ilvl w:val="0"/>
          <w:numId w:val="0"/>
        </w:numPr>
        <w:spacing w:after="0"/>
        <w:ind w:left="720"/>
      </w:pPr>
    </w:p>
    <w:p w14:paraId="0ECDDA1D" w14:textId="0624900B" w:rsidR="004C1113" w:rsidRPr="007D3835" w:rsidRDefault="007B016C" w:rsidP="00B46FC9">
      <w:pPr>
        <w:pStyle w:val="Heading3"/>
        <w:spacing w:before="0" w:after="0"/>
        <w:rPr>
          <w:rFonts w:ascii="Open Sans" w:hAnsi="Open Sans" w:cs="Open Sans"/>
          <w:sz w:val="22"/>
          <w:szCs w:val="22"/>
        </w:rPr>
      </w:pPr>
      <w:r>
        <w:rPr>
          <w:rFonts w:ascii="Open Sans" w:hAnsi="Open Sans" w:cs="Open Sans"/>
          <w:sz w:val="22"/>
          <w:szCs w:val="22"/>
        </w:rPr>
        <w:t>Considerations for in-person interviews</w:t>
      </w:r>
    </w:p>
    <w:p w14:paraId="0A354655" w14:textId="77777777" w:rsidR="004C1113" w:rsidRDefault="004C1113" w:rsidP="00B46FC9">
      <w:pPr>
        <w:rPr>
          <w:highlight w:val="yellow"/>
          <w:u w:val="single"/>
        </w:rPr>
      </w:pPr>
    </w:p>
    <w:p w14:paraId="38D7DC68" w14:textId="4D36F96F" w:rsidR="004C1113" w:rsidRPr="004231D3" w:rsidRDefault="004C1113" w:rsidP="00B46FC9">
      <w:pPr>
        <w:pStyle w:val="manualmaintext"/>
      </w:pPr>
      <w:r w:rsidRPr="004231D3">
        <w:t xml:space="preserve">During interviews, </w:t>
      </w:r>
      <w:r w:rsidR="007D3835">
        <w:t>you</w:t>
      </w:r>
      <w:r w:rsidRPr="004231D3">
        <w:t xml:space="preserve"> will obtain a wide range of confidential information from </w:t>
      </w:r>
      <w:r w:rsidR="00B05000">
        <w:t>parents</w:t>
      </w:r>
      <w:r w:rsidRPr="004231D3">
        <w:t xml:space="preserve">. It will be important to keep this information confidential. </w:t>
      </w:r>
      <w:r w:rsidR="000B752F">
        <w:t>If</w:t>
      </w:r>
      <w:r w:rsidRPr="004231D3">
        <w:t xml:space="preserve"> interviews with parents </w:t>
      </w:r>
      <w:r w:rsidR="000B752F">
        <w:t xml:space="preserve">are conducted in-person (i.e., </w:t>
      </w:r>
      <w:r w:rsidRPr="004231D3">
        <w:t xml:space="preserve">in their homes </w:t>
      </w:r>
      <w:r w:rsidR="000B752F">
        <w:t>or</w:t>
      </w:r>
      <w:r w:rsidRPr="004231D3">
        <w:t xml:space="preserve"> other community settings</w:t>
      </w:r>
      <w:r w:rsidR="000B752F">
        <w:t>)</w:t>
      </w:r>
      <w:r w:rsidRPr="004231D3">
        <w:t>, additional safeguards must be put into place to ensure that their information is kept secure. The following procedures will be followed by all evaluation staff who conduct interviews:</w:t>
      </w:r>
    </w:p>
    <w:p w14:paraId="4C2F5E18" w14:textId="77777777" w:rsidR="004C1113" w:rsidRPr="004231D3" w:rsidRDefault="004C1113" w:rsidP="00B46FC9">
      <w:pPr>
        <w:pStyle w:val="manualmaintext"/>
      </w:pPr>
    </w:p>
    <w:p w14:paraId="37919466" w14:textId="77777777" w:rsidR="004C1113" w:rsidRPr="004231D3" w:rsidRDefault="004C1113" w:rsidP="00B46FC9">
      <w:pPr>
        <w:pStyle w:val="manualBulletlist"/>
        <w:spacing w:after="0"/>
      </w:pPr>
      <w:r w:rsidRPr="004231D3">
        <w:t>Never leave PHI in your car unattended.</w:t>
      </w:r>
    </w:p>
    <w:p w14:paraId="66F6D7AE" w14:textId="77777777" w:rsidR="004C1113" w:rsidRPr="004231D3" w:rsidRDefault="004C1113" w:rsidP="00B46FC9">
      <w:pPr>
        <w:pStyle w:val="manualBulletlist"/>
        <w:spacing w:after="0"/>
      </w:pPr>
      <w:r w:rsidRPr="004231D3">
        <w:t>Do not store PHI in a place where unauthorized people can access it, including your family members.</w:t>
      </w:r>
    </w:p>
    <w:p w14:paraId="26BD2B1E" w14:textId="4D9A9180" w:rsidR="004C1113" w:rsidRPr="004231D3" w:rsidRDefault="004C1113" w:rsidP="00B46FC9">
      <w:pPr>
        <w:pStyle w:val="manualBulletlist"/>
        <w:spacing w:after="0"/>
      </w:pPr>
      <w:r w:rsidRPr="004231D3">
        <w:t>Make sure that no other person hears you leaving messages or talking to families.</w:t>
      </w:r>
    </w:p>
    <w:p w14:paraId="422BEFDF" w14:textId="77777777" w:rsidR="004C1113" w:rsidRPr="004231D3" w:rsidRDefault="004C1113" w:rsidP="00B46FC9"/>
    <w:p w14:paraId="2A9E0CEA" w14:textId="2B9C75C7" w:rsidR="004C1113" w:rsidRDefault="004C1113" w:rsidP="00B46FC9">
      <w:pPr>
        <w:pStyle w:val="manualmaintext"/>
      </w:pPr>
      <w:r w:rsidRPr="004231D3">
        <w:t xml:space="preserve">Care must also be taken when making arrangements by telephone with respondents. If </w:t>
      </w:r>
      <w:r w:rsidR="007D3835">
        <w:t>you</w:t>
      </w:r>
      <w:r w:rsidRPr="004231D3">
        <w:t xml:space="preserve"> call a family to arrange an interview, PHI should not be disclosed to any unauthorized person. This means that if someone other than the identified caregiver answers the phone and indicates that the respondent is not available, </w:t>
      </w:r>
      <w:r w:rsidR="007D3835">
        <w:t>you are</w:t>
      </w:r>
      <w:r w:rsidRPr="004231D3">
        <w:t xml:space="preserve"> not permitted to say that </w:t>
      </w:r>
      <w:r w:rsidR="007D3835">
        <w:t>you</w:t>
      </w:r>
      <w:r w:rsidRPr="004231D3">
        <w:t xml:space="preserve"> are calling to conduct an interview about their mental health services. </w:t>
      </w:r>
      <w:r w:rsidR="007D3835">
        <w:t>You can leave your name and number for a return call, or ask when the parent is expected to be available.</w:t>
      </w:r>
    </w:p>
    <w:p w14:paraId="2C5F13BC" w14:textId="0A974154" w:rsidR="000F50BC" w:rsidRDefault="000F50BC" w:rsidP="00B46FC9">
      <w:pPr>
        <w:pStyle w:val="manualmaintext"/>
      </w:pPr>
    </w:p>
    <w:p w14:paraId="67B1EFE5" w14:textId="77777777" w:rsidR="00CF3478" w:rsidRPr="004231D3" w:rsidRDefault="00CF3478" w:rsidP="00B46FC9">
      <w:pPr>
        <w:pStyle w:val="manualmaintext"/>
      </w:pPr>
    </w:p>
    <w:p w14:paraId="39BC4716" w14:textId="56252E3B" w:rsidR="007F787C" w:rsidRPr="000B752F" w:rsidRDefault="007F787C" w:rsidP="00B46FC9">
      <w:pPr>
        <w:pStyle w:val="Heading1"/>
        <w:spacing w:before="0"/>
        <w:rPr>
          <w:rFonts w:ascii="Open Sans" w:hAnsi="Open Sans" w:cs="Open Sans"/>
        </w:rPr>
      </w:pPr>
      <w:bookmarkStart w:id="25" w:name="_Toc135230124"/>
      <w:r w:rsidRPr="000B752F">
        <w:rPr>
          <w:rFonts w:ascii="Open Sans" w:hAnsi="Open Sans" w:cs="Open Sans"/>
        </w:rPr>
        <w:t xml:space="preserve">Scheduling </w:t>
      </w:r>
      <w:r w:rsidR="004918B5">
        <w:rPr>
          <w:rFonts w:ascii="Open Sans" w:hAnsi="Open Sans" w:cs="Open Sans"/>
        </w:rPr>
        <w:t>i</w:t>
      </w:r>
      <w:r w:rsidRPr="000B752F">
        <w:rPr>
          <w:rFonts w:ascii="Open Sans" w:hAnsi="Open Sans" w:cs="Open Sans"/>
        </w:rPr>
        <w:t>nterviews</w:t>
      </w:r>
      <w:bookmarkEnd w:id="25"/>
    </w:p>
    <w:p w14:paraId="5E9D9F00" w14:textId="77777777" w:rsidR="007F787C" w:rsidRDefault="007F787C" w:rsidP="00B46FC9">
      <w:pPr>
        <w:pStyle w:val="manualsubheading"/>
        <w:rPr>
          <w:rFonts w:ascii="Times New Roman" w:hAnsi="Times New Roman" w:cs="Times New Roman"/>
        </w:rPr>
      </w:pPr>
      <w:bookmarkStart w:id="26" w:name="_Toc190505335"/>
      <w:bookmarkStart w:id="27" w:name="_Toc190505598"/>
    </w:p>
    <w:p w14:paraId="75C153C0" w14:textId="3C647F2C" w:rsidR="001A3058" w:rsidRPr="004918B5" w:rsidRDefault="007B016C" w:rsidP="00B46FC9">
      <w:pPr>
        <w:pStyle w:val="Heading2"/>
        <w:spacing w:before="0"/>
        <w:rPr>
          <w:rFonts w:ascii="Open Sans" w:hAnsi="Open Sans" w:cs="Open Sans"/>
        </w:rPr>
      </w:pPr>
      <w:bookmarkStart w:id="28" w:name="_Toc135230125"/>
      <w:r w:rsidRPr="004918B5">
        <w:rPr>
          <w:rFonts w:ascii="Open Sans" w:hAnsi="Open Sans" w:cs="Open Sans"/>
        </w:rPr>
        <w:t>Receiving an invitation to conduct an interview</w:t>
      </w:r>
      <w:bookmarkEnd w:id="28"/>
    </w:p>
    <w:p w14:paraId="13CD7DBD" w14:textId="77777777" w:rsidR="00135A2C" w:rsidRPr="00F23A61" w:rsidRDefault="00135A2C" w:rsidP="00B46FC9">
      <w:pPr>
        <w:pStyle w:val="manualsubheading"/>
        <w:rPr>
          <w:rFonts w:ascii="Times New Roman" w:hAnsi="Times New Roman" w:cs="Times New Roman"/>
        </w:rPr>
      </w:pPr>
    </w:p>
    <w:p w14:paraId="6855F948" w14:textId="634FF5EB" w:rsidR="001A3058" w:rsidRDefault="007D3835" w:rsidP="00B46FC9">
      <w:pPr>
        <w:pStyle w:val="manualsubheading"/>
        <w:rPr>
          <w:rFonts w:ascii="Times New Roman" w:hAnsi="Times New Roman" w:cs="Times New Roman"/>
          <w:b w:val="0"/>
          <w:bCs w:val="0"/>
        </w:rPr>
      </w:pPr>
      <w:bookmarkStart w:id="29" w:name="_Toc135230126"/>
      <w:r>
        <w:rPr>
          <w:rFonts w:ascii="Times New Roman" w:hAnsi="Times New Roman" w:cs="Times New Roman"/>
          <w:b w:val="0"/>
          <w:bCs w:val="0"/>
        </w:rPr>
        <w:t>You</w:t>
      </w:r>
      <w:r w:rsidR="0004723B" w:rsidRPr="00F23A61">
        <w:rPr>
          <w:rFonts w:ascii="Times New Roman" w:hAnsi="Times New Roman" w:cs="Times New Roman"/>
          <w:b w:val="0"/>
          <w:bCs w:val="0"/>
        </w:rPr>
        <w:t xml:space="preserve"> will be notified of families who are discharging for Stabilization Services via email. </w:t>
      </w:r>
      <w:r w:rsidR="00F26D30" w:rsidRPr="00F23A61">
        <w:rPr>
          <w:rFonts w:ascii="Times New Roman" w:hAnsi="Times New Roman" w:cs="Times New Roman"/>
          <w:b w:val="0"/>
          <w:bCs w:val="0"/>
        </w:rPr>
        <w:t xml:space="preserve">As interviews </w:t>
      </w:r>
      <w:r w:rsidR="006F2CEE">
        <w:rPr>
          <w:rFonts w:ascii="Times New Roman" w:hAnsi="Times New Roman" w:cs="Times New Roman"/>
          <w:b w:val="0"/>
          <w:bCs w:val="0"/>
        </w:rPr>
        <w:t>should</w:t>
      </w:r>
      <w:r w:rsidR="00F26D30" w:rsidRPr="00F23A61">
        <w:rPr>
          <w:rFonts w:ascii="Times New Roman" w:hAnsi="Times New Roman" w:cs="Times New Roman"/>
          <w:b w:val="0"/>
          <w:bCs w:val="0"/>
        </w:rPr>
        <w:t xml:space="preserve"> be conducted within one week of discharge, please respond promptly to</w:t>
      </w:r>
      <w:r w:rsidR="00C730BD">
        <w:rPr>
          <w:rFonts w:ascii="Times New Roman" w:hAnsi="Times New Roman" w:cs="Times New Roman"/>
          <w:b w:val="0"/>
          <w:bCs w:val="0"/>
        </w:rPr>
        <w:t xml:space="preserve"> </w:t>
      </w:r>
      <w:r w:rsidR="00F26D30" w:rsidRPr="00F23A61">
        <w:rPr>
          <w:rFonts w:ascii="Times New Roman" w:hAnsi="Times New Roman" w:cs="Times New Roman"/>
          <w:b w:val="0"/>
          <w:bCs w:val="0"/>
        </w:rPr>
        <w:t>accept or decline the</w:t>
      </w:r>
      <w:r w:rsidR="0090215C" w:rsidRPr="00F23A61">
        <w:rPr>
          <w:rFonts w:ascii="Times New Roman" w:hAnsi="Times New Roman" w:cs="Times New Roman"/>
          <w:b w:val="0"/>
          <w:bCs w:val="0"/>
        </w:rPr>
        <w:t xml:space="preserve"> request. If </w:t>
      </w:r>
      <w:r>
        <w:rPr>
          <w:rFonts w:ascii="Times New Roman" w:hAnsi="Times New Roman" w:cs="Times New Roman"/>
          <w:b w:val="0"/>
          <w:bCs w:val="0"/>
        </w:rPr>
        <w:t>we do not hear back from you</w:t>
      </w:r>
      <w:r w:rsidR="0090215C" w:rsidRPr="00F23A61">
        <w:rPr>
          <w:rFonts w:ascii="Times New Roman" w:hAnsi="Times New Roman" w:cs="Times New Roman"/>
          <w:b w:val="0"/>
          <w:bCs w:val="0"/>
        </w:rPr>
        <w:t xml:space="preserve"> within 48 hours, the interview will be assigned to another interviewer.</w:t>
      </w:r>
      <w:bookmarkEnd w:id="29"/>
      <w:r w:rsidR="0090215C" w:rsidRPr="00F23A61">
        <w:rPr>
          <w:rFonts w:ascii="Times New Roman" w:hAnsi="Times New Roman" w:cs="Times New Roman"/>
          <w:b w:val="0"/>
          <w:bCs w:val="0"/>
        </w:rPr>
        <w:t xml:space="preserve"> </w:t>
      </w:r>
    </w:p>
    <w:p w14:paraId="1A17EC53" w14:textId="77777777" w:rsidR="00B81520" w:rsidRDefault="00B81520" w:rsidP="00B46FC9">
      <w:pPr>
        <w:pStyle w:val="manualsubheading"/>
        <w:rPr>
          <w:rFonts w:ascii="Times New Roman" w:hAnsi="Times New Roman" w:cs="Times New Roman"/>
          <w:b w:val="0"/>
          <w:bCs w:val="0"/>
        </w:rPr>
      </w:pPr>
    </w:p>
    <w:p w14:paraId="6CB004CA" w14:textId="57F6450A" w:rsidR="00B81520" w:rsidRPr="00F23A61" w:rsidRDefault="007D3835" w:rsidP="00B46FC9">
      <w:pPr>
        <w:pStyle w:val="manualsubheading"/>
        <w:rPr>
          <w:rFonts w:ascii="Times New Roman" w:hAnsi="Times New Roman" w:cs="Times New Roman"/>
          <w:b w:val="0"/>
          <w:bCs w:val="0"/>
        </w:rPr>
      </w:pPr>
      <w:bookmarkStart w:id="30" w:name="_Toc135230127"/>
      <w:r>
        <w:rPr>
          <w:rFonts w:ascii="Times New Roman" w:hAnsi="Times New Roman" w:cs="Times New Roman"/>
          <w:b w:val="0"/>
          <w:bCs w:val="0"/>
        </w:rPr>
        <w:t>You</w:t>
      </w:r>
      <w:r w:rsidR="00B81520">
        <w:rPr>
          <w:rFonts w:ascii="Times New Roman" w:hAnsi="Times New Roman" w:cs="Times New Roman"/>
          <w:b w:val="0"/>
          <w:bCs w:val="0"/>
        </w:rPr>
        <w:t xml:space="preserve"> may decline an interview </w:t>
      </w:r>
      <w:r w:rsidR="00C4624A">
        <w:rPr>
          <w:rFonts w:ascii="Times New Roman" w:hAnsi="Times New Roman" w:cs="Times New Roman"/>
          <w:b w:val="0"/>
          <w:bCs w:val="0"/>
        </w:rPr>
        <w:t>for any reason, including lack of time in the required interview period (one week)</w:t>
      </w:r>
      <w:r w:rsidR="005F0B5D">
        <w:rPr>
          <w:rFonts w:ascii="Times New Roman" w:hAnsi="Times New Roman" w:cs="Times New Roman"/>
          <w:b w:val="0"/>
          <w:bCs w:val="0"/>
        </w:rPr>
        <w:t>;</w:t>
      </w:r>
      <w:r w:rsidR="00A85244">
        <w:rPr>
          <w:rFonts w:ascii="Times New Roman" w:hAnsi="Times New Roman" w:cs="Times New Roman"/>
          <w:b w:val="0"/>
          <w:bCs w:val="0"/>
        </w:rPr>
        <w:t xml:space="preserve"> </w:t>
      </w:r>
      <w:r w:rsidR="00D2549C">
        <w:rPr>
          <w:rFonts w:ascii="Times New Roman" w:hAnsi="Times New Roman" w:cs="Times New Roman"/>
          <w:b w:val="0"/>
          <w:bCs w:val="0"/>
        </w:rPr>
        <w:t>conducting a number of interviews recently and needing a break</w:t>
      </w:r>
      <w:r w:rsidR="005F0B5D">
        <w:rPr>
          <w:rFonts w:ascii="Times New Roman" w:hAnsi="Times New Roman" w:cs="Times New Roman"/>
          <w:b w:val="0"/>
          <w:bCs w:val="0"/>
        </w:rPr>
        <w:t>;</w:t>
      </w:r>
      <w:r w:rsidR="00D2549C">
        <w:rPr>
          <w:rFonts w:ascii="Times New Roman" w:hAnsi="Times New Roman" w:cs="Times New Roman"/>
          <w:b w:val="0"/>
          <w:bCs w:val="0"/>
        </w:rPr>
        <w:t xml:space="preserve"> </w:t>
      </w:r>
      <w:r w:rsidR="00A85244">
        <w:rPr>
          <w:rFonts w:ascii="Times New Roman" w:hAnsi="Times New Roman" w:cs="Times New Roman"/>
          <w:b w:val="0"/>
          <w:bCs w:val="0"/>
        </w:rPr>
        <w:t>knowing the family</w:t>
      </w:r>
      <w:r w:rsidR="005F0B5D">
        <w:rPr>
          <w:rFonts w:ascii="Times New Roman" w:hAnsi="Times New Roman" w:cs="Times New Roman"/>
          <w:b w:val="0"/>
          <w:bCs w:val="0"/>
        </w:rPr>
        <w:t>,</w:t>
      </w:r>
      <w:r w:rsidR="00A85244">
        <w:rPr>
          <w:rFonts w:ascii="Times New Roman" w:hAnsi="Times New Roman" w:cs="Times New Roman"/>
          <w:b w:val="0"/>
          <w:bCs w:val="0"/>
        </w:rPr>
        <w:t xml:space="preserve"> which </w:t>
      </w:r>
      <w:r w:rsidR="00A85244">
        <w:rPr>
          <w:rFonts w:ascii="Times New Roman" w:hAnsi="Times New Roman" w:cs="Times New Roman"/>
          <w:b w:val="0"/>
          <w:bCs w:val="0"/>
        </w:rPr>
        <w:lastRenderedPageBreak/>
        <w:t>would make it inappropriate to conduct the interview</w:t>
      </w:r>
      <w:r w:rsidR="005F0B5D">
        <w:rPr>
          <w:rFonts w:ascii="Times New Roman" w:hAnsi="Times New Roman" w:cs="Times New Roman"/>
          <w:b w:val="0"/>
          <w:bCs w:val="0"/>
        </w:rPr>
        <w:t>;</w:t>
      </w:r>
      <w:r w:rsidR="00A85244">
        <w:rPr>
          <w:rFonts w:ascii="Times New Roman" w:hAnsi="Times New Roman" w:cs="Times New Roman"/>
          <w:b w:val="0"/>
          <w:bCs w:val="0"/>
        </w:rPr>
        <w:t xml:space="preserve"> </w:t>
      </w:r>
      <w:r w:rsidR="00D2549C">
        <w:rPr>
          <w:rFonts w:ascii="Times New Roman" w:hAnsi="Times New Roman" w:cs="Times New Roman"/>
          <w:b w:val="0"/>
          <w:bCs w:val="0"/>
        </w:rPr>
        <w:t xml:space="preserve">or any other reason that you feel would </w:t>
      </w:r>
      <w:r w:rsidR="00DD70E6">
        <w:rPr>
          <w:rFonts w:ascii="Times New Roman" w:hAnsi="Times New Roman" w:cs="Times New Roman"/>
          <w:b w:val="0"/>
          <w:bCs w:val="0"/>
        </w:rPr>
        <w:t xml:space="preserve">not </w:t>
      </w:r>
      <w:r w:rsidR="00D2549C">
        <w:rPr>
          <w:rFonts w:ascii="Times New Roman" w:hAnsi="Times New Roman" w:cs="Times New Roman"/>
          <w:b w:val="0"/>
          <w:bCs w:val="0"/>
        </w:rPr>
        <w:t>make you</w:t>
      </w:r>
      <w:r w:rsidR="00B00E9F">
        <w:rPr>
          <w:rFonts w:ascii="Times New Roman" w:hAnsi="Times New Roman" w:cs="Times New Roman"/>
          <w:b w:val="0"/>
          <w:bCs w:val="0"/>
        </w:rPr>
        <w:t xml:space="preserve"> a good candidate for the interview.</w:t>
      </w:r>
      <w:bookmarkEnd w:id="30"/>
      <w:r w:rsidR="00B00E9F">
        <w:rPr>
          <w:rFonts w:ascii="Times New Roman" w:hAnsi="Times New Roman" w:cs="Times New Roman"/>
          <w:b w:val="0"/>
          <w:bCs w:val="0"/>
        </w:rPr>
        <w:t xml:space="preserve"> </w:t>
      </w:r>
      <w:r w:rsidR="00D2549C">
        <w:rPr>
          <w:rFonts w:ascii="Times New Roman" w:hAnsi="Times New Roman" w:cs="Times New Roman"/>
          <w:b w:val="0"/>
          <w:bCs w:val="0"/>
        </w:rPr>
        <w:t xml:space="preserve"> </w:t>
      </w:r>
    </w:p>
    <w:p w14:paraId="15CC4453" w14:textId="77777777" w:rsidR="00135A2C" w:rsidRPr="00F23A61" w:rsidRDefault="00135A2C" w:rsidP="00B46FC9">
      <w:pPr>
        <w:pStyle w:val="manualsubheading"/>
        <w:rPr>
          <w:rFonts w:ascii="Times New Roman" w:hAnsi="Times New Roman" w:cs="Times New Roman"/>
          <w:b w:val="0"/>
          <w:bCs w:val="0"/>
        </w:rPr>
      </w:pPr>
    </w:p>
    <w:p w14:paraId="55E8AED7" w14:textId="2EF7BC77" w:rsidR="00135A2C" w:rsidRPr="004918B5" w:rsidRDefault="00135A2C" w:rsidP="00B46FC9">
      <w:pPr>
        <w:pStyle w:val="Heading2"/>
        <w:spacing w:before="0"/>
        <w:rPr>
          <w:rFonts w:ascii="Open Sans" w:hAnsi="Open Sans" w:cs="Open Sans"/>
        </w:rPr>
      </w:pPr>
      <w:bookmarkStart w:id="31" w:name="_Toc135230128"/>
      <w:r w:rsidRPr="004918B5">
        <w:rPr>
          <w:rFonts w:ascii="Open Sans" w:hAnsi="Open Sans" w:cs="Open Sans"/>
        </w:rPr>
        <w:t>Scheduling the interview with the family</w:t>
      </w:r>
      <w:bookmarkEnd w:id="31"/>
      <w:r w:rsidRPr="004918B5">
        <w:rPr>
          <w:rFonts w:ascii="Open Sans" w:hAnsi="Open Sans" w:cs="Open Sans"/>
        </w:rPr>
        <w:t xml:space="preserve"> </w:t>
      </w:r>
    </w:p>
    <w:p w14:paraId="47C3AD0A" w14:textId="77777777" w:rsidR="002524F0" w:rsidRPr="00F23A61" w:rsidRDefault="002524F0" w:rsidP="00B46FC9">
      <w:pPr>
        <w:pStyle w:val="manualsubheading"/>
        <w:rPr>
          <w:rFonts w:ascii="Times New Roman" w:hAnsi="Times New Roman" w:cs="Times New Roman"/>
        </w:rPr>
      </w:pPr>
    </w:p>
    <w:p w14:paraId="72FB3CB9" w14:textId="6C830A75" w:rsidR="002524F0" w:rsidRPr="00F23A61" w:rsidRDefault="007D3835" w:rsidP="00B46FC9">
      <w:pPr>
        <w:pStyle w:val="manualsubheading"/>
        <w:rPr>
          <w:rFonts w:ascii="Times New Roman" w:hAnsi="Times New Roman" w:cs="Times New Roman"/>
          <w:b w:val="0"/>
          <w:bCs w:val="0"/>
        </w:rPr>
      </w:pPr>
      <w:bookmarkStart w:id="32" w:name="_Toc135230129"/>
      <w:r>
        <w:rPr>
          <w:rFonts w:ascii="Times New Roman" w:hAnsi="Times New Roman" w:cs="Times New Roman"/>
          <w:b w:val="0"/>
          <w:bCs w:val="0"/>
        </w:rPr>
        <w:t>You</w:t>
      </w:r>
      <w:r w:rsidR="002524F0" w:rsidRPr="00F23A61">
        <w:rPr>
          <w:rFonts w:ascii="Times New Roman" w:hAnsi="Times New Roman" w:cs="Times New Roman"/>
          <w:b w:val="0"/>
          <w:bCs w:val="0"/>
        </w:rPr>
        <w:t xml:space="preserve"> will be given contact information for the family to reach out to schedule the interview. </w:t>
      </w:r>
      <w:r w:rsidR="00186A75" w:rsidRPr="00F23A61">
        <w:rPr>
          <w:rFonts w:ascii="Times New Roman" w:hAnsi="Times New Roman" w:cs="Times New Roman"/>
          <w:b w:val="0"/>
          <w:bCs w:val="0"/>
        </w:rPr>
        <w:t>Families should be given the meeting option (</w:t>
      </w:r>
      <w:r w:rsidR="001E14A8" w:rsidRPr="00F23A61">
        <w:rPr>
          <w:rFonts w:ascii="Times New Roman" w:hAnsi="Times New Roman" w:cs="Times New Roman"/>
          <w:b w:val="0"/>
          <w:bCs w:val="0"/>
        </w:rPr>
        <w:t>in-person, virtually, or a phone call)</w:t>
      </w:r>
      <w:r w:rsidR="00186A75" w:rsidRPr="00F23A61">
        <w:rPr>
          <w:rFonts w:ascii="Times New Roman" w:hAnsi="Times New Roman" w:cs="Times New Roman"/>
          <w:b w:val="0"/>
          <w:bCs w:val="0"/>
        </w:rPr>
        <w:t xml:space="preserve"> and time that best fits their schedule.</w:t>
      </w:r>
      <w:bookmarkEnd w:id="32"/>
      <w:r w:rsidR="00186A75" w:rsidRPr="00F23A61">
        <w:rPr>
          <w:rFonts w:ascii="Times New Roman" w:hAnsi="Times New Roman" w:cs="Times New Roman"/>
          <w:b w:val="0"/>
          <w:bCs w:val="0"/>
        </w:rPr>
        <w:t xml:space="preserve"> </w:t>
      </w:r>
    </w:p>
    <w:p w14:paraId="7D79E009" w14:textId="77777777" w:rsidR="007120D9" w:rsidRPr="00F23A61" w:rsidRDefault="007120D9" w:rsidP="00B46FC9">
      <w:pPr>
        <w:pStyle w:val="manualsubheading"/>
        <w:rPr>
          <w:rFonts w:ascii="Times New Roman" w:hAnsi="Times New Roman" w:cs="Times New Roman"/>
        </w:rPr>
      </w:pPr>
    </w:p>
    <w:p w14:paraId="4794C696" w14:textId="77777777" w:rsidR="007120D9" w:rsidRPr="002C55F8" w:rsidRDefault="007120D9" w:rsidP="00B46FC9">
      <w:pPr>
        <w:pStyle w:val="Heading6"/>
        <w:spacing w:before="0"/>
        <w:rPr>
          <w:rFonts w:ascii="Open Sans" w:hAnsi="Open Sans" w:cs="Open Sans"/>
        </w:rPr>
      </w:pPr>
      <w:r w:rsidRPr="002C55F8">
        <w:rPr>
          <w:rFonts w:ascii="Open Sans" w:hAnsi="Open Sans" w:cs="Open Sans"/>
        </w:rPr>
        <w:t>Duration of interview</w:t>
      </w:r>
    </w:p>
    <w:p w14:paraId="31933226" w14:textId="77777777" w:rsidR="007120D9" w:rsidRPr="00F23A61" w:rsidRDefault="007120D9" w:rsidP="00B46FC9">
      <w:pPr>
        <w:pStyle w:val="manualsubheading"/>
        <w:rPr>
          <w:rFonts w:ascii="Times New Roman" w:hAnsi="Times New Roman" w:cs="Times New Roman"/>
        </w:rPr>
      </w:pPr>
    </w:p>
    <w:p w14:paraId="76F7A47B" w14:textId="6E666DA1" w:rsidR="007120D9" w:rsidRPr="00F23A61" w:rsidRDefault="002C55F8" w:rsidP="00B46FC9">
      <w:pPr>
        <w:autoSpaceDE w:val="0"/>
        <w:autoSpaceDN w:val="0"/>
        <w:adjustRightInd w:val="0"/>
        <w:rPr>
          <w:rFonts w:ascii="Times New Roman" w:hAnsi="Times New Roman" w:cs="Times New Roman"/>
          <w:color w:val="000000"/>
        </w:rPr>
      </w:pPr>
      <w:r w:rsidRPr="00F23A61">
        <w:rPr>
          <w:rFonts w:ascii="Times New Roman" w:hAnsi="Times New Roman" w:cs="Times New Roman"/>
        </w:rPr>
        <w:t>When scheduling the interview, inform the caregiver of the anticipated time needed to complete the interview</w:t>
      </w:r>
      <w:r>
        <w:rPr>
          <w:rFonts w:ascii="Times New Roman" w:hAnsi="Times New Roman" w:cs="Times New Roman"/>
        </w:rPr>
        <w:t xml:space="preserve"> </w:t>
      </w:r>
      <w:r>
        <w:rPr>
          <w:rFonts w:ascii="Times New Roman" w:hAnsi="Times New Roman" w:cs="Times New Roman"/>
          <w:b/>
          <w:bCs/>
        </w:rPr>
        <w:t xml:space="preserve">(we are estimating 45 minutes) </w:t>
      </w:r>
      <w:r w:rsidRPr="00F23A61">
        <w:rPr>
          <w:rFonts w:ascii="Times New Roman" w:hAnsi="Times New Roman" w:cs="Times New Roman"/>
        </w:rPr>
        <w:t xml:space="preserve">and that they will </w:t>
      </w:r>
      <w:r w:rsidRPr="00124E57">
        <w:rPr>
          <w:rFonts w:ascii="Times New Roman" w:hAnsi="Times New Roman" w:cs="Times New Roman"/>
        </w:rPr>
        <w:t>receive a $30</w:t>
      </w:r>
      <w:r w:rsidRPr="00F23A61">
        <w:rPr>
          <w:rFonts w:ascii="Times New Roman" w:hAnsi="Times New Roman" w:cs="Times New Roman"/>
        </w:rPr>
        <w:t xml:space="preserve"> gift card for their time. </w:t>
      </w:r>
      <w:r w:rsidR="007120D9" w:rsidRPr="00441190">
        <w:rPr>
          <w:rFonts w:ascii="Times New Roman" w:hAnsi="Times New Roman" w:cs="Times New Roman"/>
          <w:color w:val="000000"/>
        </w:rPr>
        <w:t>When</w:t>
      </w:r>
      <w:r w:rsidR="007120D9" w:rsidRPr="00F23A61">
        <w:rPr>
          <w:rFonts w:ascii="Times New Roman" w:hAnsi="Times New Roman" w:cs="Times New Roman"/>
          <w:color w:val="000000"/>
        </w:rPr>
        <w:t xml:space="preserve"> scheduling the interview, inform the </w:t>
      </w:r>
      <w:r>
        <w:rPr>
          <w:rFonts w:ascii="Times New Roman" w:hAnsi="Times New Roman" w:cs="Times New Roman"/>
          <w:color w:val="000000"/>
        </w:rPr>
        <w:t>parent</w:t>
      </w:r>
      <w:r w:rsidR="007120D9" w:rsidRPr="00F23A61">
        <w:rPr>
          <w:rFonts w:ascii="Times New Roman" w:hAnsi="Times New Roman" w:cs="Times New Roman"/>
          <w:color w:val="000000"/>
        </w:rPr>
        <w:t xml:space="preserve"> of the time commitment to avoid </w:t>
      </w:r>
      <w:r>
        <w:rPr>
          <w:rFonts w:ascii="Times New Roman" w:hAnsi="Times New Roman" w:cs="Times New Roman"/>
          <w:color w:val="000000"/>
        </w:rPr>
        <w:t xml:space="preserve">scheduling </w:t>
      </w:r>
      <w:r w:rsidR="007120D9" w:rsidRPr="00F23A61">
        <w:rPr>
          <w:rFonts w:ascii="Times New Roman" w:hAnsi="Times New Roman" w:cs="Times New Roman"/>
          <w:color w:val="000000"/>
        </w:rPr>
        <w:t xml:space="preserve">conflicts. Some interviews may go substantially longer than these average times if the </w:t>
      </w:r>
      <w:r>
        <w:rPr>
          <w:rFonts w:ascii="Times New Roman" w:hAnsi="Times New Roman" w:cs="Times New Roman"/>
          <w:color w:val="000000"/>
        </w:rPr>
        <w:t>parent</w:t>
      </w:r>
      <w:r w:rsidR="007120D9" w:rsidRPr="00F23A61">
        <w:rPr>
          <w:rFonts w:ascii="Times New Roman" w:hAnsi="Times New Roman" w:cs="Times New Roman"/>
          <w:color w:val="000000"/>
        </w:rPr>
        <w:t xml:space="preserve"> shares a lot of information</w:t>
      </w:r>
      <w:r w:rsidR="003618F5">
        <w:rPr>
          <w:rFonts w:ascii="Times New Roman" w:hAnsi="Times New Roman" w:cs="Times New Roman"/>
          <w:color w:val="000000"/>
        </w:rPr>
        <w:t>,</w:t>
      </w:r>
      <w:r w:rsidR="007120D9" w:rsidRPr="00F23A61">
        <w:rPr>
          <w:rFonts w:ascii="Times New Roman" w:hAnsi="Times New Roman" w:cs="Times New Roman"/>
          <w:color w:val="000000"/>
        </w:rPr>
        <w:t xml:space="preserve"> or finds the interview difficult and requires breaks.  It is recommended that when scheduling the interview, a larger block of time is booked so that the respondents remain available if the interview goes longer than anticipated.</w:t>
      </w:r>
    </w:p>
    <w:p w14:paraId="156E0A3B" w14:textId="77777777" w:rsidR="007120D9" w:rsidRPr="00F23A61" w:rsidRDefault="007120D9" w:rsidP="00B46FC9">
      <w:pPr>
        <w:autoSpaceDE w:val="0"/>
        <w:autoSpaceDN w:val="0"/>
        <w:adjustRightInd w:val="0"/>
        <w:rPr>
          <w:rFonts w:ascii="Times New Roman" w:hAnsi="Times New Roman" w:cs="Times New Roman"/>
          <w:color w:val="000000"/>
        </w:rPr>
      </w:pPr>
    </w:p>
    <w:p w14:paraId="398B438A" w14:textId="5EBDFC8F" w:rsidR="007120D9" w:rsidRPr="00F23A61" w:rsidRDefault="007120D9" w:rsidP="00B46FC9">
      <w:pPr>
        <w:autoSpaceDE w:val="0"/>
        <w:autoSpaceDN w:val="0"/>
        <w:adjustRightInd w:val="0"/>
        <w:rPr>
          <w:rFonts w:ascii="Times New Roman" w:hAnsi="Times New Roman" w:cs="Times New Roman"/>
          <w:color w:val="000000"/>
        </w:rPr>
      </w:pPr>
      <w:r w:rsidRPr="00F23A61">
        <w:rPr>
          <w:rFonts w:ascii="Times New Roman" w:hAnsi="Times New Roman" w:cs="Times New Roman"/>
          <w:color w:val="000000"/>
        </w:rPr>
        <w:t>It is important to remember that families have busy lives and that there are many potentially conflicting demands on a caregiver’s time.  A family’s participation in an interview is a service to the evaluation that requires respect on the part of interviewers and evaluation staff.  Making accommodations to meet a family’s needs is necessary when scheduling interviews.</w:t>
      </w:r>
      <w:r w:rsidR="002C55F8">
        <w:rPr>
          <w:rFonts w:ascii="Times New Roman" w:hAnsi="Times New Roman" w:cs="Times New Roman"/>
          <w:color w:val="000000"/>
        </w:rPr>
        <w:t xml:space="preserve"> However, we also do not expect that you are going to be available to complete the interview at any possible time that the parent prefers. If the parent’s availability does not align with your own, simply let the evaluation team know that you were unable to find a mutually agreeable time. Let the evaluation team know the family’s availability, and we will see if someone else would be available to do the interview.</w:t>
      </w:r>
    </w:p>
    <w:p w14:paraId="237E3BB6" w14:textId="77777777" w:rsidR="001A3058" w:rsidRPr="00D07824" w:rsidRDefault="001A3058" w:rsidP="00B46FC9">
      <w:pPr>
        <w:pStyle w:val="Heading6"/>
        <w:spacing w:before="0"/>
      </w:pPr>
    </w:p>
    <w:p w14:paraId="3D6A6B3B" w14:textId="77777777" w:rsidR="00135A2C" w:rsidRPr="002C55F8" w:rsidRDefault="00135A2C" w:rsidP="00B46FC9">
      <w:pPr>
        <w:pStyle w:val="Heading6"/>
        <w:spacing w:before="0"/>
        <w:rPr>
          <w:rFonts w:ascii="Open Sans" w:hAnsi="Open Sans" w:cs="Open Sans"/>
        </w:rPr>
      </w:pPr>
      <w:bookmarkStart w:id="33" w:name="_Toc190505331"/>
      <w:bookmarkStart w:id="34" w:name="_Toc190505594"/>
      <w:r w:rsidRPr="002C55F8">
        <w:rPr>
          <w:rFonts w:ascii="Open Sans" w:hAnsi="Open Sans" w:cs="Open Sans"/>
        </w:rPr>
        <w:t>Participant concerns</w:t>
      </w:r>
      <w:bookmarkEnd w:id="33"/>
      <w:bookmarkEnd w:id="34"/>
    </w:p>
    <w:p w14:paraId="36A07F7D" w14:textId="77777777" w:rsidR="00135A2C" w:rsidRPr="00F23A61" w:rsidRDefault="00135A2C" w:rsidP="00B46FC9">
      <w:pPr>
        <w:pStyle w:val="manualmaintext"/>
      </w:pPr>
    </w:p>
    <w:p w14:paraId="4647BC12" w14:textId="1F6D24E3" w:rsidR="00135A2C" w:rsidRPr="00F23A61" w:rsidRDefault="00135A2C" w:rsidP="00B46FC9">
      <w:pPr>
        <w:pStyle w:val="manualmaintext"/>
      </w:pPr>
      <w:r w:rsidRPr="00F23A61">
        <w:t xml:space="preserve">Families may have questions about the interviews and study participation when they are contacted to schedule an interview, or during the interview itself.  Some families may be concerned about their participation in an evaluation and the confidentiality of their responses. Questions and concerns should be taken seriously. Additional information about how the evaluators might respond to some common questions and concerns is located </w:t>
      </w:r>
      <w:r w:rsidRPr="006A1426">
        <w:t xml:space="preserve">in Attachment </w:t>
      </w:r>
      <w:r w:rsidR="002C55F8">
        <w:t>2</w:t>
      </w:r>
      <w:r w:rsidRPr="006A1426">
        <w:t>.</w:t>
      </w:r>
    </w:p>
    <w:bookmarkEnd w:id="2"/>
    <w:bookmarkEnd w:id="3"/>
    <w:bookmarkEnd w:id="26"/>
    <w:bookmarkEnd w:id="27"/>
    <w:p w14:paraId="7893356F" w14:textId="77777777" w:rsidR="00AF59F2" w:rsidRPr="00F23A61" w:rsidRDefault="00AF59F2" w:rsidP="00B46FC9">
      <w:pPr>
        <w:pStyle w:val="manualmaintext"/>
      </w:pPr>
    </w:p>
    <w:p w14:paraId="4275EE51" w14:textId="77777777" w:rsidR="00AF59F2" w:rsidRPr="002D7ABE" w:rsidRDefault="00AF59F2" w:rsidP="00B46FC9">
      <w:pPr>
        <w:pStyle w:val="Heading6"/>
        <w:spacing w:before="0"/>
        <w:rPr>
          <w:rFonts w:ascii="Open Sans" w:hAnsi="Open Sans" w:cs="Open Sans"/>
        </w:rPr>
      </w:pPr>
      <w:bookmarkStart w:id="35" w:name="_Toc190505330"/>
      <w:bookmarkStart w:id="36" w:name="_Toc190505593"/>
      <w:r w:rsidRPr="002D7ABE">
        <w:rPr>
          <w:rFonts w:ascii="Open Sans" w:hAnsi="Open Sans" w:cs="Open Sans"/>
        </w:rPr>
        <w:t>Interview reminders</w:t>
      </w:r>
      <w:bookmarkEnd w:id="35"/>
      <w:bookmarkEnd w:id="36"/>
    </w:p>
    <w:p w14:paraId="4144712B" w14:textId="77777777" w:rsidR="00AF59F2" w:rsidRPr="00F23A61" w:rsidRDefault="00AF59F2" w:rsidP="00B46FC9">
      <w:pPr>
        <w:pStyle w:val="manualmaintext"/>
      </w:pPr>
    </w:p>
    <w:p w14:paraId="79B64CFE" w14:textId="5AA58AB5" w:rsidR="00AF59F2" w:rsidRPr="00F23A61" w:rsidRDefault="00AF59F2" w:rsidP="00B46FC9">
      <w:pPr>
        <w:pStyle w:val="manualmaintext"/>
      </w:pPr>
      <w:r w:rsidRPr="00F23A61">
        <w:t>Sending out reminder</w:t>
      </w:r>
      <w:r w:rsidR="00A555CA" w:rsidRPr="00F23A61">
        <w:t>s (e.g.</w:t>
      </w:r>
      <w:r w:rsidR="00792615" w:rsidRPr="00F23A61">
        <w:t>,</w:t>
      </w:r>
      <w:r w:rsidR="00A555CA" w:rsidRPr="00F23A61">
        <w:t xml:space="preserve"> </w:t>
      </w:r>
      <w:r w:rsidR="00225D65" w:rsidRPr="00F23A61">
        <w:t xml:space="preserve">by </w:t>
      </w:r>
      <w:r w:rsidR="00A555CA" w:rsidRPr="00F23A61">
        <w:t>tex</w:t>
      </w:r>
      <w:r w:rsidR="00225D65" w:rsidRPr="00F23A61">
        <w:t>t</w:t>
      </w:r>
      <w:r w:rsidR="00792615" w:rsidRPr="00F23A61">
        <w:t xml:space="preserve">, phone, </w:t>
      </w:r>
      <w:r w:rsidR="00225D65" w:rsidRPr="00F23A61">
        <w:t>or email)</w:t>
      </w:r>
      <w:r w:rsidRPr="00F23A61">
        <w:t xml:space="preserve"> </w:t>
      </w:r>
      <w:r w:rsidR="00077861" w:rsidRPr="00F23A61">
        <w:t>to confirm an appointment the night before and/or several hours before a scheduled interview can help minimize missed appointments. This</w:t>
      </w:r>
      <w:r w:rsidRPr="00F23A61">
        <w:t xml:space="preserve"> helps ensure that interviews are scheduled within the interview window</w:t>
      </w:r>
      <w:r w:rsidR="00077861" w:rsidRPr="00F23A61">
        <w:t>, and allows for rescheduling, if necessary</w:t>
      </w:r>
      <w:r w:rsidRPr="00F23A61">
        <w:t xml:space="preserve">. </w:t>
      </w:r>
    </w:p>
    <w:p w14:paraId="6B5CDD83" w14:textId="77777777" w:rsidR="00A617C5" w:rsidRDefault="00A617C5" w:rsidP="00B46FC9">
      <w:pPr>
        <w:pStyle w:val="Heading6"/>
        <w:spacing w:before="0"/>
      </w:pPr>
      <w:bookmarkStart w:id="37" w:name="_Toc190505332"/>
      <w:bookmarkStart w:id="38" w:name="_Toc190505595"/>
    </w:p>
    <w:p w14:paraId="2B098B82" w14:textId="36DD85A5" w:rsidR="00AF59F2" w:rsidRPr="002D7ABE" w:rsidRDefault="00AF59F2" w:rsidP="00B46FC9">
      <w:pPr>
        <w:pStyle w:val="Heading6"/>
        <w:spacing w:before="0"/>
        <w:rPr>
          <w:rFonts w:ascii="Open Sans" w:hAnsi="Open Sans" w:cs="Open Sans"/>
        </w:rPr>
      </w:pPr>
      <w:r w:rsidRPr="002D7ABE">
        <w:rPr>
          <w:rFonts w:ascii="Open Sans" w:hAnsi="Open Sans" w:cs="Open Sans"/>
        </w:rPr>
        <w:t>Privacy</w:t>
      </w:r>
      <w:bookmarkEnd w:id="37"/>
      <w:bookmarkEnd w:id="38"/>
    </w:p>
    <w:p w14:paraId="2839C2C2" w14:textId="77777777" w:rsidR="00AF59F2" w:rsidRPr="00F23A61" w:rsidRDefault="00AF59F2" w:rsidP="00B46FC9">
      <w:pPr>
        <w:autoSpaceDE w:val="0"/>
        <w:autoSpaceDN w:val="0"/>
        <w:adjustRightInd w:val="0"/>
        <w:rPr>
          <w:rFonts w:ascii="Times New Roman" w:hAnsi="Times New Roman" w:cs="Times New Roman"/>
          <w:color w:val="000000"/>
        </w:rPr>
      </w:pPr>
    </w:p>
    <w:p w14:paraId="635AF156" w14:textId="465649F3" w:rsidR="00AF59F2" w:rsidRPr="002D7ABE" w:rsidRDefault="00AF59F2" w:rsidP="00B46FC9">
      <w:pPr>
        <w:autoSpaceDE w:val="0"/>
        <w:autoSpaceDN w:val="0"/>
        <w:adjustRightInd w:val="0"/>
        <w:rPr>
          <w:rFonts w:ascii="Times New Roman" w:hAnsi="Times New Roman" w:cs="Times New Roman"/>
        </w:rPr>
      </w:pPr>
      <w:r w:rsidRPr="002D7ABE">
        <w:rPr>
          <w:rFonts w:ascii="Times New Roman" w:hAnsi="Times New Roman" w:cs="Times New Roman"/>
          <w:color w:val="000000"/>
        </w:rPr>
        <w:t xml:space="preserve">Privacy is essential for the validity and confidentiality of the interview.  When scheduling interview appointments, </w:t>
      </w:r>
      <w:r w:rsidR="002D7ABE" w:rsidRPr="002D7ABE">
        <w:rPr>
          <w:rFonts w:ascii="Times New Roman" w:hAnsi="Times New Roman" w:cs="Times New Roman"/>
          <w:color w:val="000000"/>
        </w:rPr>
        <w:t>you</w:t>
      </w:r>
      <w:r w:rsidRPr="002D7ABE">
        <w:rPr>
          <w:rFonts w:ascii="Times New Roman" w:hAnsi="Times New Roman" w:cs="Times New Roman"/>
          <w:color w:val="000000"/>
        </w:rPr>
        <w:t xml:space="preserve"> should</w:t>
      </w:r>
      <w:r w:rsidR="002D7ABE">
        <w:rPr>
          <w:rFonts w:ascii="Times New Roman" w:hAnsi="Times New Roman" w:cs="Times New Roman"/>
          <w:color w:val="000000"/>
        </w:rPr>
        <w:t xml:space="preserve"> </w:t>
      </w:r>
      <w:r w:rsidR="002D7ABE" w:rsidRPr="002D7ABE">
        <w:rPr>
          <w:rFonts w:ascii="Times New Roman" w:hAnsi="Times New Roman" w:cs="Times New Roman"/>
        </w:rPr>
        <w:t>r</w:t>
      </w:r>
      <w:r w:rsidRPr="002D7ABE">
        <w:rPr>
          <w:rFonts w:ascii="Times New Roman" w:hAnsi="Times New Roman" w:cs="Times New Roman"/>
        </w:rPr>
        <w:t xml:space="preserve">emind participants that interviews are confidential and that it is </w:t>
      </w:r>
      <w:r w:rsidR="002D7ABE">
        <w:rPr>
          <w:rFonts w:ascii="Times New Roman" w:hAnsi="Times New Roman" w:cs="Times New Roman"/>
        </w:rPr>
        <w:t>best</w:t>
      </w:r>
      <w:r w:rsidRPr="002D7ABE">
        <w:rPr>
          <w:rFonts w:ascii="Times New Roman" w:hAnsi="Times New Roman" w:cs="Times New Roman"/>
        </w:rPr>
        <w:t xml:space="preserve"> to </w:t>
      </w:r>
      <w:r w:rsidRPr="002D7ABE">
        <w:rPr>
          <w:rFonts w:ascii="Times New Roman" w:hAnsi="Times New Roman" w:cs="Times New Roman"/>
        </w:rPr>
        <w:lastRenderedPageBreak/>
        <w:t>conduct the interviews in a quiet, private place where other people cannot hear the interview</w:t>
      </w:r>
      <w:r w:rsidR="002D7ABE">
        <w:rPr>
          <w:rFonts w:ascii="Times New Roman" w:hAnsi="Times New Roman" w:cs="Times New Roman"/>
        </w:rPr>
        <w:t xml:space="preserve">. </w:t>
      </w:r>
      <w:r w:rsidRPr="002D7ABE">
        <w:rPr>
          <w:rFonts w:ascii="Times New Roman" w:hAnsi="Times New Roman" w:cs="Times New Roman"/>
        </w:rPr>
        <w:t>Privacy also means that the caregiver is to be interviewed alone</w:t>
      </w:r>
      <w:r w:rsidR="002D7ABE">
        <w:rPr>
          <w:rFonts w:ascii="Times New Roman" w:hAnsi="Times New Roman" w:cs="Times New Roman"/>
        </w:rPr>
        <w:t>, without other family members present.</w:t>
      </w:r>
    </w:p>
    <w:p w14:paraId="32E9655B" w14:textId="77777777" w:rsidR="00AF59F2" w:rsidRPr="00F23A61" w:rsidRDefault="00AF59F2" w:rsidP="00B46FC9">
      <w:pPr>
        <w:pStyle w:val="manualmaintext"/>
        <w:rPr>
          <w:highlight w:val="yellow"/>
        </w:rPr>
      </w:pPr>
    </w:p>
    <w:p w14:paraId="3EE22A3A" w14:textId="77777777" w:rsidR="00AF59F2" w:rsidRPr="002D7ABE" w:rsidRDefault="00AF59F2" w:rsidP="00B46FC9">
      <w:pPr>
        <w:pStyle w:val="Heading6"/>
        <w:spacing w:before="0"/>
        <w:rPr>
          <w:rFonts w:ascii="Open Sans" w:hAnsi="Open Sans" w:cs="Open Sans"/>
        </w:rPr>
      </w:pPr>
      <w:bookmarkStart w:id="39" w:name="_Toc190505333"/>
      <w:bookmarkStart w:id="40" w:name="_Toc190505596"/>
      <w:r w:rsidRPr="002D7ABE">
        <w:rPr>
          <w:rFonts w:ascii="Open Sans" w:hAnsi="Open Sans" w:cs="Open Sans"/>
        </w:rPr>
        <w:t>Interview location</w:t>
      </w:r>
      <w:bookmarkEnd w:id="39"/>
      <w:bookmarkEnd w:id="40"/>
    </w:p>
    <w:p w14:paraId="057AC891" w14:textId="77777777" w:rsidR="00AF59F2" w:rsidRPr="00F23A61" w:rsidRDefault="00AF59F2" w:rsidP="00B46FC9">
      <w:pPr>
        <w:autoSpaceDE w:val="0"/>
        <w:autoSpaceDN w:val="0"/>
        <w:adjustRightInd w:val="0"/>
        <w:rPr>
          <w:rFonts w:ascii="Times New Roman" w:hAnsi="Times New Roman" w:cs="Times New Roman"/>
          <w:color w:val="000000"/>
        </w:rPr>
      </w:pPr>
    </w:p>
    <w:p w14:paraId="526D1FD1" w14:textId="5211BF88" w:rsidR="00AF59F2" w:rsidRPr="00F23A61" w:rsidRDefault="00AF59F2" w:rsidP="00B46FC9">
      <w:pPr>
        <w:pStyle w:val="manualmaintext"/>
      </w:pPr>
      <w:r w:rsidRPr="00F23A61">
        <w:t>Conduct the interview in a location that is as convenient as possible for the family</w:t>
      </w:r>
      <w:r w:rsidR="008B4B46" w:rsidRPr="00F23A61">
        <w:t>, which can include via phone or a virtual meeting</w:t>
      </w:r>
      <w:r w:rsidRPr="00F23A61">
        <w:t xml:space="preserve">. Depending upon a family’s needs, the living situation of the child, and travel considerations, interviews may take place </w:t>
      </w:r>
      <w:r w:rsidR="002D7ABE">
        <w:t xml:space="preserve">in-person </w:t>
      </w:r>
      <w:r w:rsidRPr="00F23A61">
        <w:t>at any location that is convenient for the family. As long as the interview is conducted in private, interviews can take place at</w:t>
      </w:r>
      <w:r w:rsidR="002D7ABE">
        <w:t xml:space="preserve"> a</w:t>
      </w:r>
      <w:r w:rsidRPr="00F23A61">
        <w:t xml:space="preserve"> location mutually convenient and acceptable for </w:t>
      </w:r>
      <w:r w:rsidR="002D7ABE">
        <w:t>parents and</w:t>
      </w:r>
      <w:r w:rsidR="0006734B" w:rsidRPr="00F23A61">
        <w:t xml:space="preserve"> interviewers</w:t>
      </w:r>
      <w:r w:rsidRPr="00F23A61">
        <w:t xml:space="preserve">. </w:t>
      </w:r>
      <w:r w:rsidR="002D7ABE">
        <w:t xml:space="preserve">Parents may wish to be interviewed at home, or in a different place </w:t>
      </w:r>
      <w:r w:rsidRPr="00F23A61">
        <w:t xml:space="preserve">(i.e., libraries, parks, </w:t>
      </w:r>
      <w:r w:rsidR="00E84BAA">
        <w:t>coffee shops</w:t>
      </w:r>
      <w:r w:rsidR="001D43C1">
        <w:t xml:space="preserve">, </w:t>
      </w:r>
      <w:r w:rsidRPr="00F23A61">
        <w:t>or other quiet locations in the community).</w:t>
      </w:r>
    </w:p>
    <w:p w14:paraId="706F173D" w14:textId="77777777" w:rsidR="009D2A4E" w:rsidRPr="00F23A61" w:rsidRDefault="009D2A4E" w:rsidP="00B46FC9">
      <w:pPr>
        <w:pStyle w:val="manualsubheading"/>
        <w:rPr>
          <w:rFonts w:ascii="Times New Roman" w:hAnsi="Times New Roman" w:cs="Times New Roman"/>
        </w:rPr>
      </w:pPr>
      <w:bookmarkStart w:id="41" w:name="_Toc190505334"/>
      <w:bookmarkStart w:id="42" w:name="_Toc190505597"/>
    </w:p>
    <w:p w14:paraId="70DB72FF" w14:textId="77777777" w:rsidR="009D2A4E" w:rsidRPr="00E84BAA" w:rsidRDefault="009D2A4E" w:rsidP="00B46FC9">
      <w:pPr>
        <w:pStyle w:val="Heading6"/>
        <w:spacing w:before="0"/>
        <w:rPr>
          <w:rFonts w:ascii="Open Sans" w:hAnsi="Open Sans" w:cs="Open Sans"/>
        </w:rPr>
      </w:pPr>
      <w:bookmarkStart w:id="43" w:name="_Toc190505336"/>
      <w:bookmarkStart w:id="44" w:name="_Toc190505599"/>
      <w:r w:rsidRPr="00E84BAA">
        <w:rPr>
          <w:rFonts w:ascii="Open Sans" w:hAnsi="Open Sans" w:cs="Open Sans"/>
        </w:rPr>
        <w:t>Address and directions</w:t>
      </w:r>
      <w:bookmarkEnd w:id="43"/>
      <w:bookmarkEnd w:id="44"/>
    </w:p>
    <w:p w14:paraId="2DD799F2" w14:textId="77777777" w:rsidR="009D2A4E" w:rsidRPr="00F23A61" w:rsidRDefault="009D2A4E" w:rsidP="00B46FC9">
      <w:pPr>
        <w:autoSpaceDE w:val="0"/>
        <w:autoSpaceDN w:val="0"/>
        <w:adjustRightInd w:val="0"/>
        <w:rPr>
          <w:rFonts w:ascii="Times New Roman" w:hAnsi="Times New Roman" w:cs="Times New Roman"/>
          <w:color w:val="000000"/>
        </w:rPr>
      </w:pPr>
    </w:p>
    <w:p w14:paraId="17FE629D" w14:textId="7FF7FD1D" w:rsidR="009D2A4E" w:rsidRPr="00F23A61" w:rsidRDefault="009D2A4E" w:rsidP="00B46FC9">
      <w:pPr>
        <w:pStyle w:val="manualmaintext"/>
      </w:pPr>
      <w:r w:rsidRPr="00F23A61">
        <w:t xml:space="preserve">When scheduling an in-person interview with families, address and telephone contact information should be confirmed. Procedures should be in place to update new information received.  </w:t>
      </w:r>
      <w:r w:rsidR="00E84BAA">
        <w:t>A</w:t>
      </w:r>
      <w:r w:rsidRPr="00F23A61">
        <w:t xml:space="preserve">lways confirm addresses when scheduling appointments, as they may have been obtained from intake forms or other study records. Even if </w:t>
      </w:r>
      <w:r w:rsidR="00E84BAA">
        <w:t>you are</w:t>
      </w:r>
      <w:r w:rsidRPr="00F23A61">
        <w:t xml:space="preserve"> able to contact a family by telephone, the family may have moved but kept the same telephone number</w:t>
      </w:r>
      <w:r w:rsidR="00E84BAA">
        <w:t>. Make sure you have</w:t>
      </w:r>
      <w:r w:rsidRPr="00F23A61">
        <w:t xml:space="preserve"> clear directions to the </w:t>
      </w:r>
      <w:r w:rsidR="00E84BAA">
        <w:t xml:space="preserve">interview location using </w:t>
      </w:r>
      <w:r w:rsidRPr="00F23A61">
        <w:rPr>
          <w:i/>
          <w:iCs/>
        </w:rPr>
        <w:t xml:space="preserve">Google Maps </w:t>
      </w:r>
      <w:r w:rsidRPr="00F23A61">
        <w:t>(</w:t>
      </w:r>
      <w:hyperlink r:id="rId9" w:history="1">
        <w:r w:rsidRPr="00F23A61">
          <w:rPr>
            <w:rStyle w:val="Hyperlink"/>
          </w:rPr>
          <w:t>https://www.google.com/maps</w:t>
        </w:r>
      </w:hyperlink>
      <w:r w:rsidRPr="00F23A61">
        <w:t>) or other free Internet services.</w:t>
      </w:r>
    </w:p>
    <w:p w14:paraId="1519EF0A" w14:textId="77777777" w:rsidR="009D2A4E" w:rsidRPr="00F23A61" w:rsidRDefault="009D2A4E" w:rsidP="00B46FC9">
      <w:pPr>
        <w:pStyle w:val="manualmaintext"/>
      </w:pPr>
    </w:p>
    <w:p w14:paraId="131C8C07" w14:textId="344454DF" w:rsidR="009D2A4E" w:rsidRPr="00F23A61" w:rsidRDefault="009D2A4E" w:rsidP="00B46FC9">
      <w:pPr>
        <w:pStyle w:val="manualmaintext"/>
      </w:pPr>
      <w:r w:rsidRPr="00F23A61">
        <w:t>If scheduling a virtual interview, telephone contact and email address should be confirmed.</w:t>
      </w:r>
    </w:p>
    <w:p w14:paraId="517F83AB" w14:textId="77777777" w:rsidR="004D4360" w:rsidRDefault="004D4360" w:rsidP="00B46FC9">
      <w:pPr>
        <w:pStyle w:val="Heading6"/>
        <w:spacing w:before="0"/>
      </w:pPr>
    </w:p>
    <w:p w14:paraId="05E11887" w14:textId="011303A5" w:rsidR="009D2A4E" w:rsidRPr="001B2DA7" w:rsidRDefault="009D2A4E" w:rsidP="00B46FC9">
      <w:pPr>
        <w:pStyle w:val="Heading6"/>
        <w:spacing w:before="0"/>
        <w:rPr>
          <w:rStyle w:val="Heading6Char"/>
          <w:rFonts w:ascii="Open Sans" w:hAnsi="Open Sans" w:cs="Open Sans"/>
        </w:rPr>
      </w:pPr>
      <w:r w:rsidRPr="001B2DA7">
        <w:rPr>
          <w:rFonts w:ascii="Open Sans" w:hAnsi="Open Sans" w:cs="Open Sans"/>
        </w:rPr>
        <w:t>Interviewer paperwork</w:t>
      </w:r>
    </w:p>
    <w:p w14:paraId="2776B97A" w14:textId="77777777" w:rsidR="009D2A4E" w:rsidRPr="00F23A61" w:rsidRDefault="009D2A4E" w:rsidP="00B46FC9">
      <w:pPr>
        <w:pStyle w:val="manualmaintext"/>
      </w:pPr>
    </w:p>
    <w:p w14:paraId="0BA0A780" w14:textId="6A702406" w:rsidR="009D2A4E" w:rsidRDefault="001B2DA7" w:rsidP="00B46FC9">
      <w:pPr>
        <w:autoSpaceDE w:val="0"/>
        <w:autoSpaceDN w:val="0"/>
        <w:adjustRightInd w:val="0"/>
        <w:rPr>
          <w:rFonts w:ascii="Times New Roman" w:hAnsi="Times New Roman" w:cs="Times New Roman"/>
        </w:rPr>
      </w:pPr>
      <w:r>
        <w:rPr>
          <w:rFonts w:ascii="Times New Roman" w:hAnsi="Times New Roman" w:cs="Times New Roman"/>
        </w:rPr>
        <w:t>For in-person interviews</w:t>
      </w:r>
      <w:r w:rsidR="009D2A4E" w:rsidRPr="00F23A61">
        <w:rPr>
          <w:rFonts w:ascii="Times New Roman" w:hAnsi="Times New Roman" w:cs="Times New Roman"/>
        </w:rPr>
        <w:t xml:space="preserve">, </w:t>
      </w:r>
      <w:r>
        <w:rPr>
          <w:rFonts w:ascii="Times New Roman" w:hAnsi="Times New Roman" w:cs="Times New Roman"/>
        </w:rPr>
        <w:t>you may</w:t>
      </w:r>
      <w:r w:rsidR="009D2A4E" w:rsidRPr="00F23A61">
        <w:rPr>
          <w:rFonts w:ascii="Times New Roman" w:hAnsi="Times New Roman" w:cs="Times New Roman"/>
        </w:rPr>
        <w:t xml:space="preserve"> need to bring a variety of paperwork and tools, including administrative and organizational items, materials used during the interview, and paperwork that may need to be completed in special </w:t>
      </w:r>
      <w:r w:rsidR="009D2A4E" w:rsidRPr="006A1426">
        <w:rPr>
          <w:rFonts w:ascii="Times New Roman" w:hAnsi="Times New Roman" w:cs="Times New Roman"/>
        </w:rPr>
        <w:t>circumstances. Some of these items include: directions to the interview location and interview packets.  Attachment</w:t>
      </w:r>
      <w:r>
        <w:rPr>
          <w:rFonts w:ascii="Times New Roman" w:hAnsi="Times New Roman" w:cs="Times New Roman"/>
        </w:rPr>
        <w:t xml:space="preserve"> 3</w:t>
      </w:r>
      <w:r w:rsidR="009D2A4E" w:rsidRPr="006A1426">
        <w:rPr>
          <w:rFonts w:ascii="Times New Roman" w:hAnsi="Times New Roman" w:cs="Times New Roman"/>
        </w:rPr>
        <w:t xml:space="preserve"> provides</w:t>
      </w:r>
      <w:r w:rsidR="009D2A4E" w:rsidRPr="00F23A61">
        <w:rPr>
          <w:rFonts w:ascii="Times New Roman" w:hAnsi="Times New Roman" w:cs="Times New Roman"/>
        </w:rPr>
        <w:t xml:space="preserve"> a</w:t>
      </w:r>
      <w:r>
        <w:rPr>
          <w:rFonts w:ascii="Times New Roman" w:hAnsi="Times New Roman" w:cs="Times New Roman"/>
        </w:rPr>
        <w:t xml:space="preserve"> </w:t>
      </w:r>
      <w:r w:rsidR="009D2A4E" w:rsidRPr="00F23A61">
        <w:rPr>
          <w:rFonts w:ascii="Times New Roman" w:hAnsi="Times New Roman" w:cs="Times New Roman"/>
        </w:rPr>
        <w:t>checklist of items to include in each interviewer toolkit.</w:t>
      </w:r>
    </w:p>
    <w:p w14:paraId="6B22DD02" w14:textId="0E2331D8" w:rsidR="004918B5" w:rsidRDefault="004918B5" w:rsidP="00B46FC9">
      <w:pPr>
        <w:autoSpaceDE w:val="0"/>
        <w:autoSpaceDN w:val="0"/>
        <w:adjustRightInd w:val="0"/>
        <w:rPr>
          <w:rFonts w:ascii="Times New Roman" w:hAnsi="Times New Roman" w:cs="Times New Roman"/>
        </w:rPr>
      </w:pPr>
    </w:p>
    <w:p w14:paraId="644B6B7C" w14:textId="77777777" w:rsidR="004918B5" w:rsidRDefault="004918B5" w:rsidP="004918B5">
      <w:pPr>
        <w:pStyle w:val="Heading6"/>
        <w:spacing w:before="0"/>
      </w:pPr>
    </w:p>
    <w:p w14:paraId="3C67700E" w14:textId="1368D9C0" w:rsidR="004918B5" w:rsidRPr="001B2DA7" w:rsidRDefault="004918B5" w:rsidP="004918B5">
      <w:pPr>
        <w:pStyle w:val="Heading6"/>
        <w:spacing w:before="0"/>
        <w:rPr>
          <w:rStyle w:val="Heading6Char"/>
          <w:rFonts w:ascii="Open Sans" w:hAnsi="Open Sans" w:cs="Open Sans"/>
        </w:rPr>
      </w:pPr>
      <w:r>
        <w:rPr>
          <w:rFonts w:ascii="Open Sans" w:hAnsi="Open Sans" w:cs="Open Sans"/>
        </w:rPr>
        <w:t>Virtual/online interviews</w:t>
      </w:r>
    </w:p>
    <w:p w14:paraId="67429429" w14:textId="77777777" w:rsidR="004918B5" w:rsidRPr="00F23A61" w:rsidRDefault="004918B5" w:rsidP="004918B5">
      <w:pPr>
        <w:pStyle w:val="manualmaintext"/>
      </w:pPr>
    </w:p>
    <w:p w14:paraId="773BE6CF" w14:textId="0886DDC7" w:rsidR="004918B5" w:rsidRPr="001B2DA7" w:rsidRDefault="004918B5" w:rsidP="004918B5">
      <w:pPr>
        <w:autoSpaceDE w:val="0"/>
        <w:autoSpaceDN w:val="0"/>
        <w:adjustRightInd w:val="0"/>
        <w:rPr>
          <w:rFonts w:ascii="Times New Roman" w:hAnsi="Times New Roman" w:cs="Times New Roman"/>
          <w:color w:val="000000"/>
        </w:rPr>
      </w:pPr>
      <w:r>
        <w:rPr>
          <w:rFonts w:ascii="Times New Roman" w:hAnsi="Times New Roman" w:cs="Times New Roman"/>
        </w:rPr>
        <w:t xml:space="preserve">One option for conducting interviews is to conduct them online through a virtual meeting platform. If you already have access to a Microsoft Teams or Zoom account, you can choose to use them. We recommend not using the free version of Zoom, as it limits the length of an online meeting. We recommend using Skype for virtual meetings, as it is free, allows for longer meetings, and can be accessed by respondents through a web browser. Instructions for setting up an online interview through Skype can be found in Attachment </w:t>
      </w:r>
      <w:r w:rsidR="00615B7E">
        <w:rPr>
          <w:rFonts w:ascii="Times New Roman" w:hAnsi="Times New Roman" w:cs="Times New Roman"/>
        </w:rPr>
        <w:t>4</w:t>
      </w:r>
      <w:r>
        <w:rPr>
          <w:rFonts w:ascii="Times New Roman" w:hAnsi="Times New Roman" w:cs="Times New Roman"/>
        </w:rPr>
        <w:t>.</w:t>
      </w:r>
    </w:p>
    <w:p w14:paraId="43EE3818" w14:textId="304D2493" w:rsidR="00F23A61" w:rsidRDefault="00F23A61" w:rsidP="00B46FC9">
      <w:pPr>
        <w:pStyle w:val="manualsubheading"/>
        <w:rPr>
          <w:rFonts w:ascii="Times New Roman" w:hAnsi="Times New Roman" w:cs="Times New Roman"/>
        </w:rPr>
      </w:pPr>
      <w:bookmarkStart w:id="45" w:name="_Toc190505338"/>
      <w:bookmarkStart w:id="46" w:name="_Toc190505601"/>
      <w:bookmarkEnd w:id="41"/>
      <w:bookmarkEnd w:id="42"/>
    </w:p>
    <w:p w14:paraId="1A80DC11" w14:textId="77777777" w:rsidR="00CF3478" w:rsidRDefault="00CF3478" w:rsidP="00B46FC9">
      <w:pPr>
        <w:pStyle w:val="manualsubheading"/>
        <w:rPr>
          <w:rFonts w:ascii="Times New Roman" w:hAnsi="Times New Roman" w:cs="Times New Roman"/>
        </w:rPr>
      </w:pPr>
    </w:p>
    <w:p w14:paraId="729BC4C7" w14:textId="6B76C4E0" w:rsidR="00F23A61" w:rsidRPr="001B2DA7" w:rsidRDefault="00F23A61" w:rsidP="00B46FC9">
      <w:pPr>
        <w:pStyle w:val="Heading1"/>
        <w:spacing w:before="0"/>
        <w:rPr>
          <w:rFonts w:ascii="Open Sans" w:hAnsi="Open Sans" w:cs="Open Sans"/>
        </w:rPr>
      </w:pPr>
      <w:bookmarkStart w:id="47" w:name="_Toc135230130"/>
      <w:r w:rsidRPr="001B2DA7">
        <w:rPr>
          <w:rFonts w:ascii="Open Sans" w:hAnsi="Open Sans" w:cs="Open Sans"/>
        </w:rPr>
        <w:t>Conducting the interview</w:t>
      </w:r>
      <w:bookmarkEnd w:id="47"/>
    </w:p>
    <w:p w14:paraId="2FD52D19" w14:textId="77777777" w:rsidR="00F23A61" w:rsidRPr="00F23A61" w:rsidRDefault="00F23A61" w:rsidP="00B46FC9"/>
    <w:p w14:paraId="3CF8CDFD" w14:textId="1A41A212" w:rsidR="00AF59F2" w:rsidRPr="00CF3478" w:rsidRDefault="00AF59F2" w:rsidP="00B46FC9">
      <w:pPr>
        <w:pStyle w:val="Heading2"/>
        <w:spacing w:before="0"/>
        <w:rPr>
          <w:rFonts w:ascii="Open Sans" w:hAnsi="Open Sans" w:cs="Open Sans"/>
        </w:rPr>
      </w:pPr>
      <w:bookmarkStart w:id="48" w:name="_Toc135230131"/>
      <w:r w:rsidRPr="00CF3478">
        <w:rPr>
          <w:rFonts w:ascii="Open Sans" w:hAnsi="Open Sans" w:cs="Open Sans"/>
        </w:rPr>
        <w:t>Establish</w:t>
      </w:r>
      <w:r w:rsidR="007B016C" w:rsidRPr="00CF3478">
        <w:rPr>
          <w:rFonts w:ascii="Open Sans" w:hAnsi="Open Sans" w:cs="Open Sans"/>
        </w:rPr>
        <w:t>ing</w:t>
      </w:r>
      <w:r w:rsidRPr="00CF3478">
        <w:rPr>
          <w:rFonts w:ascii="Open Sans" w:hAnsi="Open Sans" w:cs="Open Sans"/>
        </w:rPr>
        <w:t xml:space="preserve"> rapport with respondents</w:t>
      </w:r>
      <w:bookmarkEnd w:id="45"/>
      <w:bookmarkEnd w:id="46"/>
      <w:bookmarkEnd w:id="48"/>
    </w:p>
    <w:p w14:paraId="30033D33" w14:textId="77777777" w:rsidR="00AF59F2" w:rsidRPr="00D744BF" w:rsidRDefault="00AF59F2" w:rsidP="00B46FC9">
      <w:pPr>
        <w:autoSpaceDE w:val="0"/>
        <w:autoSpaceDN w:val="0"/>
        <w:adjustRightInd w:val="0"/>
        <w:rPr>
          <w:rFonts w:ascii="Times New Roman" w:hAnsi="Times New Roman" w:cs="Times New Roman"/>
          <w:color w:val="000000"/>
        </w:rPr>
      </w:pPr>
    </w:p>
    <w:p w14:paraId="074FA2A6" w14:textId="7A37CA2A" w:rsidR="00AF59F2" w:rsidRPr="00D744BF" w:rsidRDefault="00AF59F2" w:rsidP="00B46FC9">
      <w:pPr>
        <w:autoSpaceDE w:val="0"/>
        <w:autoSpaceDN w:val="0"/>
        <w:adjustRightInd w:val="0"/>
        <w:rPr>
          <w:rFonts w:ascii="Times New Roman" w:hAnsi="Times New Roman" w:cs="Times New Roman"/>
          <w:color w:val="000000"/>
        </w:rPr>
      </w:pPr>
      <w:r w:rsidRPr="00D744BF">
        <w:rPr>
          <w:rFonts w:ascii="Times New Roman" w:hAnsi="Times New Roman" w:cs="Times New Roman"/>
          <w:color w:val="000000"/>
        </w:rPr>
        <w:lastRenderedPageBreak/>
        <w:t xml:space="preserve">Rapport begins during initial contacts, as well as when scheduling appointments. When </w:t>
      </w:r>
      <w:r w:rsidR="001B2DA7">
        <w:rPr>
          <w:rFonts w:ascii="Times New Roman" w:hAnsi="Times New Roman" w:cs="Times New Roman"/>
          <w:color w:val="000000"/>
        </w:rPr>
        <w:t>conducting</w:t>
      </w:r>
      <w:r w:rsidRPr="00D744BF">
        <w:rPr>
          <w:rFonts w:ascii="Times New Roman" w:hAnsi="Times New Roman" w:cs="Times New Roman"/>
          <w:color w:val="000000"/>
        </w:rPr>
        <w:t xml:space="preserve"> an interview, </w:t>
      </w:r>
      <w:r w:rsidR="001B2DA7">
        <w:rPr>
          <w:rFonts w:ascii="Times New Roman" w:hAnsi="Times New Roman" w:cs="Times New Roman"/>
          <w:color w:val="000000"/>
        </w:rPr>
        <w:t>you</w:t>
      </w:r>
      <w:r w:rsidRPr="00D744BF">
        <w:rPr>
          <w:rFonts w:ascii="Times New Roman" w:hAnsi="Times New Roman" w:cs="Times New Roman"/>
          <w:color w:val="000000"/>
        </w:rPr>
        <w:t xml:space="preserve"> should be well prepared and should take steps to encourage a positive relationship. These efforts will help make caregivers feel comfortable with the interview. To promote rapport and make sure that the interview begins on a positive note, the interviewer should:</w:t>
      </w:r>
    </w:p>
    <w:p w14:paraId="151F7AF9" w14:textId="77777777" w:rsidR="00AF59F2" w:rsidRPr="00D744BF" w:rsidRDefault="00AF59F2" w:rsidP="00B46FC9">
      <w:pPr>
        <w:autoSpaceDE w:val="0"/>
        <w:autoSpaceDN w:val="0"/>
        <w:adjustRightInd w:val="0"/>
        <w:rPr>
          <w:rFonts w:ascii="Times New Roman" w:hAnsi="Times New Roman" w:cs="Times New Roman"/>
          <w:color w:val="000000"/>
          <w:highlight w:val="yellow"/>
        </w:rPr>
      </w:pPr>
    </w:p>
    <w:p w14:paraId="73BD4C90" w14:textId="75575575" w:rsidR="00AF59F2" w:rsidRPr="00D744BF" w:rsidRDefault="00AF59F2" w:rsidP="00B46FC9">
      <w:pPr>
        <w:pStyle w:val="manualBulletlist"/>
        <w:spacing w:after="0"/>
      </w:pPr>
      <w:r w:rsidRPr="00D744BF">
        <w:rPr>
          <w:b/>
        </w:rPr>
        <w:t>Dress appropriately:</w:t>
      </w:r>
      <w:r w:rsidRPr="00D744BF">
        <w:t xml:space="preserve"> Dressing in a way that makes participants feel comfortable is an important consideration. </w:t>
      </w:r>
      <w:r w:rsidR="00432868">
        <w:t>Parents</w:t>
      </w:r>
      <w:r w:rsidRPr="00D744BF">
        <w:t xml:space="preserve"> may feel uncomfortable talking to an interviewer who is dressed</w:t>
      </w:r>
      <w:r w:rsidR="00432868">
        <w:t xml:space="preserve"> too formally</w:t>
      </w:r>
      <w:r w:rsidRPr="00D744BF">
        <w:t>.  Dressing too comfortably, however, may lead families to believe that the interviewer or the evaluation is not credible, or that sensitive information shared in the interview is not being taken seriously.</w:t>
      </w:r>
      <w:r w:rsidR="00432868">
        <w:t xml:space="preserve"> You should dress in a way that you would for other casual business.</w:t>
      </w:r>
    </w:p>
    <w:p w14:paraId="402F33AA" w14:textId="0DB7712C" w:rsidR="00AF59F2" w:rsidRPr="00D744BF" w:rsidRDefault="00AF59F2" w:rsidP="00B46FC9">
      <w:pPr>
        <w:pStyle w:val="manualBulletlist"/>
        <w:spacing w:after="0"/>
      </w:pPr>
      <w:r w:rsidRPr="00D744BF">
        <w:rPr>
          <w:b/>
        </w:rPr>
        <w:t>Arrive on time</w:t>
      </w:r>
      <w:r w:rsidRPr="00D744BF">
        <w:t xml:space="preserve">: It is important to arrive on time </w:t>
      </w:r>
      <w:r w:rsidR="00432868">
        <w:t xml:space="preserve">to the interview, </w:t>
      </w:r>
      <w:r w:rsidRPr="00D744BF">
        <w:t>since this shows respect</w:t>
      </w:r>
      <w:r w:rsidR="00432868">
        <w:t xml:space="preserve">. </w:t>
      </w:r>
      <w:r w:rsidRPr="00D744BF">
        <w:t xml:space="preserve">Arriving late can result in situations where the </w:t>
      </w:r>
      <w:r w:rsidR="00432868">
        <w:t>parent</w:t>
      </w:r>
      <w:r w:rsidRPr="00D744BF">
        <w:t xml:space="preserve"> assumes that </w:t>
      </w:r>
      <w:r w:rsidR="00432868">
        <w:t>you are</w:t>
      </w:r>
      <w:r w:rsidRPr="00D744BF">
        <w:t xml:space="preserve"> not coming and then leaves before </w:t>
      </w:r>
      <w:r w:rsidR="00432868">
        <w:t>you</w:t>
      </w:r>
      <w:r w:rsidRPr="00D744BF">
        <w:t xml:space="preserve"> arrive. If </w:t>
      </w:r>
      <w:r w:rsidR="00432868">
        <w:t>you will be delayed</w:t>
      </w:r>
      <w:r w:rsidRPr="00D744BF">
        <w:t>, communicate th</w:t>
      </w:r>
      <w:r w:rsidR="00432868">
        <w:t>is</w:t>
      </w:r>
      <w:r w:rsidRPr="00D744BF">
        <w:t xml:space="preserve"> to the </w:t>
      </w:r>
      <w:r w:rsidR="00432868">
        <w:t>parent</w:t>
      </w:r>
      <w:r w:rsidRPr="00D744BF">
        <w:t>. Clear communication promotes trust and respect.</w:t>
      </w:r>
    </w:p>
    <w:p w14:paraId="6DDDC444" w14:textId="77777777" w:rsidR="00AF59F2" w:rsidRPr="00D744BF" w:rsidRDefault="00AF59F2" w:rsidP="00B46FC9">
      <w:pPr>
        <w:autoSpaceDE w:val="0"/>
        <w:autoSpaceDN w:val="0"/>
        <w:adjustRightInd w:val="0"/>
        <w:rPr>
          <w:rFonts w:ascii="Times New Roman" w:hAnsi="Times New Roman" w:cs="Times New Roman"/>
          <w:b/>
          <w:bCs/>
          <w:i/>
          <w:iCs/>
          <w:color w:val="000000"/>
          <w:highlight w:val="yellow"/>
        </w:rPr>
      </w:pPr>
    </w:p>
    <w:p w14:paraId="6FBF57CA" w14:textId="77777777" w:rsidR="00AF59F2" w:rsidRPr="00432868" w:rsidRDefault="00AF59F2" w:rsidP="00B46FC9">
      <w:pPr>
        <w:pStyle w:val="Heading6"/>
        <w:spacing w:before="0"/>
        <w:rPr>
          <w:rFonts w:ascii="Open Sans" w:hAnsi="Open Sans" w:cs="Open Sans"/>
        </w:rPr>
      </w:pPr>
      <w:bookmarkStart w:id="49" w:name="_Toc190505339"/>
      <w:bookmarkStart w:id="50" w:name="_Toc190505602"/>
      <w:r w:rsidRPr="00432868">
        <w:rPr>
          <w:rFonts w:ascii="Open Sans" w:hAnsi="Open Sans" w:cs="Open Sans"/>
        </w:rPr>
        <w:t>Cultural sensitivity</w:t>
      </w:r>
      <w:bookmarkEnd w:id="49"/>
      <w:bookmarkEnd w:id="50"/>
    </w:p>
    <w:p w14:paraId="1A97E096" w14:textId="77777777" w:rsidR="00AF59F2" w:rsidRPr="00D744BF" w:rsidRDefault="00AF59F2" w:rsidP="00B46FC9">
      <w:pPr>
        <w:autoSpaceDE w:val="0"/>
        <w:autoSpaceDN w:val="0"/>
        <w:adjustRightInd w:val="0"/>
        <w:rPr>
          <w:rFonts w:ascii="Times New Roman" w:hAnsi="Times New Roman" w:cs="Times New Roman"/>
          <w:color w:val="000000"/>
        </w:rPr>
      </w:pPr>
    </w:p>
    <w:p w14:paraId="4F8FAC3D" w14:textId="64CB43FF" w:rsidR="00AF59F2" w:rsidRPr="00D744BF" w:rsidRDefault="00AF59F2" w:rsidP="00B46FC9">
      <w:pPr>
        <w:autoSpaceDE w:val="0"/>
        <w:autoSpaceDN w:val="0"/>
        <w:adjustRightInd w:val="0"/>
        <w:rPr>
          <w:rFonts w:ascii="Times New Roman" w:hAnsi="Times New Roman" w:cs="Times New Roman"/>
          <w:color w:val="000000"/>
        </w:rPr>
      </w:pPr>
      <w:r w:rsidRPr="00D744BF">
        <w:rPr>
          <w:rFonts w:ascii="Times New Roman" w:hAnsi="Times New Roman" w:cs="Times New Roman"/>
          <w:color w:val="000000"/>
        </w:rPr>
        <w:t xml:space="preserve">How best to establish rapport with families may differ considerably across communities and cultures.  </w:t>
      </w:r>
      <w:r w:rsidR="00432868">
        <w:rPr>
          <w:rFonts w:ascii="Times New Roman" w:hAnsi="Times New Roman" w:cs="Times New Roman"/>
          <w:color w:val="000000"/>
        </w:rPr>
        <w:t>Take the parent’s perspective into account</w:t>
      </w:r>
      <w:r w:rsidRPr="00D744BF">
        <w:rPr>
          <w:rFonts w:ascii="Times New Roman" w:hAnsi="Times New Roman" w:cs="Times New Roman"/>
          <w:color w:val="000000"/>
        </w:rPr>
        <w:t xml:space="preserve"> when beginning a discussion that involves sharing personal information (the interview).  Being aware of the history, tradition, and practices of the individuals to be interviewed is important when determining appropriate protocols for a particular community. The evaluation involves interviews with individual </w:t>
      </w:r>
      <w:r w:rsidR="00432868">
        <w:rPr>
          <w:rFonts w:ascii="Times New Roman" w:hAnsi="Times New Roman" w:cs="Times New Roman"/>
          <w:color w:val="000000"/>
        </w:rPr>
        <w:t>parents</w:t>
      </w:r>
      <w:r w:rsidRPr="00D744BF">
        <w:rPr>
          <w:rFonts w:ascii="Times New Roman" w:hAnsi="Times New Roman" w:cs="Times New Roman"/>
          <w:color w:val="000000"/>
        </w:rPr>
        <w:t>, but the way these interviews are carried out should be shaped by the culture in which they are conducted.</w:t>
      </w:r>
      <w:r w:rsidR="00432868">
        <w:rPr>
          <w:rFonts w:ascii="Times New Roman" w:hAnsi="Times New Roman" w:cs="Times New Roman"/>
          <w:color w:val="000000"/>
        </w:rPr>
        <w:t xml:space="preserve"> </w:t>
      </w:r>
      <w:r w:rsidRPr="00D744BF">
        <w:rPr>
          <w:rFonts w:ascii="Times New Roman" w:hAnsi="Times New Roman" w:cs="Times New Roman"/>
          <w:color w:val="000000"/>
        </w:rPr>
        <w:t>For example, some families may be wary of evaluations or research</w:t>
      </w:r>
      <w:r w:rsidR="00432868">
        <w:rPr>
          <w:rFonts w:ascii="Times New Roman" w:hAnsi="Times New Roman" w:cs="Times New Roman"/>
          <w:color w:val="000000"/>
        </w:rPr>
        <w:t xml:space="preserve"> and may need more time or information before feeling</w:t>
      </w:r>
      <w:r w:rsidRPr="00D744BF">
        <w:rPr>
          <w:rFonts w:ascii="Times New Roman" w:hAnsi="Times New Roman" w:cs="Times New Roman"/>
          <w:color w:val="000000"/>
        </w:rPr>
        <w:t xml:space="preserve"> comfortable with the evaluation.</w:t>
      </w:r>
    </w:p>
    <w:p w14:paraId="55CF8084" w14:textId="77777777" w:rsidR="00AF59F2" w:rsidRPr="00D744BF" w:rsidRDefault="00AF59F2" w:rsidP="00B46FC9">
      <w:pPr>
        <w:autoSpaceDE w:val="0"/>
        <w:autoSpaceDN w:val="0"/>
        <w:adjustRightInd w:val="0"/>
        <w:rPr>
          <w:rFonts w:ascii="Times New Roman" w:hAnsi="Times New Roman" w:cs="Times New Roman"/>
          <w:color w:val="000000"/>
        </w:rPr>
      </w:pPr>
    </w:p>
    <w:p w14:paraId="1482386C" w14:textId="0D7365B3" w:rsidR="00AF59F2" w:rsidRPr="00D744BF" w:rsidRDefault="00AF59F2" w:rsidP="00B46FC9">
      <w:pPr>
        <w:autoSpaceDE w:val="0"/>
        <w:autoSpaceDN w:val="0"/>
        <w:adjustRightInd w:val="0"/>
        <w:rPr>
          <w:rFonts w:ascii="Times New Roman" w:hAnsi="Times New Roman" w:cs="Times New Roman"/>
          <w:color w:val="000000"/>
        </w:rPr>
      </w:pPr>
      <w:r w:rsidRPr="00D744BF">
        <w:rPr>
          <w:rFonts w:ascii="Times New Roman" w:hAnsi="Times New Roman" w:cs="Times New Roman"/>
          <w:color w:val="000000"/>
        </w:rPr>
        <w:t xml:space="preserve">The gender of the interviewer and respondent may also need to be considered in relation to cultural norms. For example, in some cultures, male members of a household may not wish for their wives to be alone with another male and therefore would not want their wives interviewed alone by a male interviewer. Women may not want their husbands alone with a female interviewer. Assessment and planning about interview procedures can reduce possible problems. Cultural customs may include time for hospitality and personal discussion. While some time for informal discussion occurs in any interaction with families, </w:t>
      </w:r>
      <w:r w:rsidR="00C20DA1">
        <w:rPr>
          <w:rFonts w:ascii="Times New Roman" w:hAnsi="Times New Roman" w:cs="Times New Roman"/>
          <w:color w:val="000000"/>
        </w:rPr>
        <w:t>interviewer</w:t>
      </w:r>
      <w:r w:rsidRPr="00D744BF">
        <w:rPr>
          <w:rFonts w:ascii="Times New Roman" w:hAnsi="Times New Roman" w:cs="Times New Roman"/>
          <w:color w:val="000000"/>
        </w:rPr>
        <w:t>s may want to set some guidelines around these interactions.  It is important to find the right balance between participant needs and evaluation needs.</w:t>
      </w:r>
    </w:p>
    <w:p w14:paraId="62BB535C" w14:textId="77777777" w:rsidR="00AF59F2" w:rsidRPr="00D744BF" w:rsidRDefault="00AF59F2" w:rsidP="00B46FC9">
      <w:pPr>
        <w:autoSpaceDE w:val="0"/>
        <w:autoSpaceDN w:val="0"/>
        <w:adjustRightInd w:val="0"/>
        <w:rPr>
          <w:rFonts w:ascii="Times New Roman" w:hAnsi="Times New Roman" w:cs="Times New Roman"/>
          <w:color w:val="000000"/>
        </w:rPr>
      </w:pPr>
    </w:p>
    <w:p w14:paraId="40D09A05" w14:textId="765A6F22" w:rsidR="00990140" w:rsidRPr="00054E01" w:rsidRDefault="00AF59F2" w:rsidP="00B46FC9">
      <w:pPr>
        <w:autoSpaceDE w:val="0"/>
        <w:autoSpaceDN w:val="0"/>
        <w:adjustRightInd w:val="0"/>
        <w:rPr>
          <w:rFonts w:ascii="Times New Roman" w:hAnsi="Times New Roman" w:cs="Times New Roman"/>
          <w:color w:val="000000"/>
        </w:rPr>
      </w:pPr>
      <w:r w:rsidRPr="00D744BF">
        <w:rPr>
          <w:rFonts w:ascii="Times New Roman" w:hAnsi="Times New Roman" w:cs="Times New Roman"/>
          <w:color w:val="000000"/>
        </w:rPr>
        <w:t xml:space="preserve">If questions or concerns about cultural sensitivity in the interview process or other evaluation protocols arise, </w:t>
      </w:r>
      <w:r w:rsidR="000A2B14">
        <w:rPr>
          <w:rFonts w:ascii="Times New Roman" w:hAnsi="Times New Roman" w:cs="Times New Roman"/>
          <w:color w:val="000000"/>
        </w:rPr>
        <w:t xml:space="preserve">interviewers </w:t>
      </w:r>
      <w:r w:rsidRPr="00D744BF">
        <w:rPr>
          <w:rFonts w:ascii="Times New Roman" w:hAnsi="Times New Roman" w:cs="Times New Roman"/>
          <w:color w:val="000000"/>
        </w:rPr>
        <w:t>are encouraged to discuss these issues with</w:t>
      </w:r>
      <w:r w:rsidR="000A2B14">
        <w:rPr>
          <w:rFonts w:ascii="Times New Roman" w:hAnsi="Times New Roman" w:cs="Times New Roman"/>
          <w:color w:val="000000"/>
        </w:rPr>
        <w:t xml:space="preserve"> the</w:t>
      </w:r>
      <w:r w:rsidRPr="00D744BF">
        <w:rPr>
          <w:rFonts w:ascii="Times New Roman" w:hAnsi="Times New Roman" w:cs="Times New Roman"/>
          <w:color w:val="000000"/>
        </w:rPr>
        <w:t xml:space="preserve"> </w:t>
      </w:r>
      <w:r w:rsidR="000A2B14" w:rsidRPr="00D744BF">
        <w:rPr>
          <w:rFonts w:ascii="Times New Roman" w:hAnsi="Times New Roman" w:cs="Times New Roman"/>
          <w:color w:val="000000"/>
        </w:rPr>
        <w:t>evaluation team members</w:t>
      </w:r>
      <w:r w:rsidRPr="00D744BF">
        <w:rPr>
          <w:rFonts w:ascii="Times New Roman" w:hAnsi="Times New Roman" w:cs="Times New Roman"/>
          <w:color w:val="000000"/>
        </w:rPr>
        <w:t>.</w:t>
      </w:r>
      <w:bookmarkStart w:id="51" w:name="_Toc190505340"/>
      <w:bookmarkStart w:id="52" w:name="_Toc190505603"/>
    </w:p>
    <w:p w14:paraId="3C39A0E1" w14:textId="77777777" w:rsidR="00990140" w:rsidRDefault="00990140" w:rsidP="00B46FC9">
      <w:pPr>
        <w:pStyle w:val="Heading6"/>
        <w:spacing w:before="0"/>
      </w:pPr>
    </w:p>
    <w:p w14:paraId="32C8A3DE" w14:textId="1DB17747" w:rsidR="00AF59F2" w:rsidRPr="00D744BF" w:rsidRDefault="00AF59F2" w:rsidP="00B46FC9">
      <w:pPr>
        <w:pStyle w:val="Heading6"/>
        <w:spacing w:before="0"/>
      </w:pPr>
      <w:r w:rsidRPr="00D744BF">
        <w:t>Getting started</w:t>
      </w:r>
      <w:bookmarkEnd w:id="51"/>
      <w:bookmarkEnd w:id="52"/>
    </w:p>
    <w:p w14:paraId="56433FAF" w14:textId="77777777" w:rsidR="00AF59F2" w:rsidRPr="00D744BF" w:rsidRDefault="00AF59F2" w:rsidP="00B46FC9">
      <w:pPr>
        <w:autoSpaceDE w:val="0"/>
        <w:autoSpaceDN w:val="0"/>
        <w:adjustRightInd w:val="0"/>
        <w:rPr>
          <w:rFonts w:ascii="Times New Roman" w:hAnsi="Times New Roman" w:cs="Times New Roman"/>
          <w:color w:val="000000"/>
        </w:rPr>
      </w:pPr>
    </w:p>
    <w:p w14:paraId="6CEEF3B7" w14:textId="633916DC" w:rsidR="00AF59F2" w:rsidRPr="00D744BF" w:rsidRDefault="00AF59F2" w:rsidP="00B46FC9">
      <w:pPr>
        <w:pStyle w:val="manualmaintext"/>
      </w:pPr>
      <w:r w:rsidRPr="00D744BF">
        <w:t xml:space="preserve">Before beginning the interview, it is important to spend some time helping </w:t>
      </w:r>
      <w:r w:rsidR="00782494">
        <w:t>the</w:t>
      </w:r>
      <w:r w:rsidRPr="00D744BF">
        <w:t xml:space="preserve"> caregiver feel comfortable with the interviewer, explaining procedures, and answering questions.  Jumping right into the interview might suggest that the interviewer has no real interest in the participant and is only interested in getting the job done.  It is also important to spend some time clarifying the evaluation and interview process.  Before beginning the actual interview, interviewers may want to:</w:t>
      </w:r>
    </w:p>
    <w:p w14:paraId="260896D6" w14:textId="77777777" w:rsidR="00AF59F2" w:rsidRPr="00D744BF" w:rsidRDefault="00AF59F2" w:rsidP="00B46FC9">
      <w:pPr>
        <w:autoSpaceDE w:val="0"/>
        <w:autoSpaceDN w:val="0"/>
        <w:adjustRightInd w:val="0"/>
        <w:rPr>
          <w:rFonts w:ascii="Times New Roman" w:hAnsi="Times New Roman" w:cs="Times New Roman"/>
          <w:b/>
          <w:bCs/>
          <w:color w:val="FFFFFF"/>
          <w:sz w:val="18"/>
          <w:szCs w:val="18"/>
          <w:highlight w:val="yellow"/>
        </w:rPr>
      </w:pPr>
    </w:p>
    <w:p w14:paraId="328F6430" w14:textId="77777777" w:rsidR="00AF59F2" w:rsidRPr="00D744BF" w:rsidRDefault="00AF59F2" w:rsidP="00B46FC9">
      <w:pPr>
        <w:pStyle w:val="manualBulletlist"/>
        <w:spacing w:after="0"/>
        <w:rPr>
          <w:color w:val="000000"/>
        </w:rPr>
      </w:pPr>
      <w:r w:rsidRPr="00D744BF">
        <w:rPr>
          <w:color w:val="000000"/>
        </w:rPr>
        <w:t>Make small talk for a short time.</w:t>
      </w:r>
    </w:p>
    <w:p w14:paraId="4203541D" w14:textId="77777777" w:rsidR="00AF59F2" w:rsidRPr="00D744BF" w:rsidRDefault="00AF59F2" w:rsidP="00B46FC9">
      <w:pPr>
        <w:pStyle w:val="manualBulletlist"/>
        <w:spacing w:after="0"/>
        <w:rPr>
          <w:color w:val="000000"/>
        </w:rPr>
      </w:pPr>
      <w:r w:rsidRPr="00D744BF">
        <w:rPr>
          <w:color w:val="000000"/>
        </w:rPr>
        <w:t>Tell the person that all the families in the evaluation will be asked the same questions.</w:t>
      </w:r>
    </w:p>
    <w:p w14:paraId="14BEABBD" w14:textId="77777777" w:rsidR="00AF59F2" w:rsidRPr="00D744BF" w:rsidRDefault="00AF59F2" w:rsidP="00B46FC9">
      <w:pPr>
        <w:pStyle w:val="manualBulletlist"/>
        <w:spacing w:after="0"/>
        <w:rPr>
          <w:color w:val="000000"/>
        </w:rPr>
      </w:pPr>
      <w:r w:rsidRPr="00D744BF">
        <w:rPr>
          <w:color w:val="000000"/>
        </w:rPr>
        <w:lastRenderedPageBreak/>
        <w:t>Remind the person of the confidentiality of the information.</w:t>
      </w:r>
    </w:p>
    <w:p w14:paraId="71CF24E9" w14:textId="77777777" w:rsidR="00AF59F2" w:rsidRPr="00D744BF" w:rsidRDefault="00AF59F2" w:rsidP="00B46FC9">
      <w:pPr>
        <w:pStyle w:val="manualBulletlist"/>
        <w:spacing w:after="0"/>
        <w:rPr>
          <w:color w:val="000000"/>
        </w:rPr>
      </w:pPr>
      <w:r w:rsidRPr="00D744BF">
        <w:rPr>
          <w:color w:val="000000"/>
        </w:rPr>
        <w:t>Answer questions and address any remaining concerns.</w:t>
      </w:r>
    </w:p>
    <w:p w14:paraId="32C7E1C7" w14:textId="29FEEB94" w:rsidR="00AF59F2" w:rsidRPr="00D744BF" w:rsidRDefault="00AF59F2" w:rsidP="00B46FC9">
      <w:pPr>
        <w:pStyle w:val="manualBulletlist"/>
        <w:spacing w:after="0"/>
        <w:rPr>
          <w:color w:val="000000"/>
        </w:rPr>
      </w:pPr>
      <w:r w:rsidRPr="00D744BF">
        <w:rPr>
          <w:color w:val="000000"/>
        </w:rPr>
        <w:t xml:space="preserve">Go over the interview process with the participant, explaining that the interviewer will have to ask the questions exactly as worded; that most questions require the respondent to answer with “yes” or “no,” or to choose from multiple answer categories; and that </w:t>
      </w:r>
      <w:r w:rsidR="00AD6C37">
        <w:rPr>
          <w:color w:val="000000"/>
        </w:rPr>
        <w:t>a limited number of</w:t>
      </w:r>
      <w:r w:rsidRPr="00D744BF">
        <w:rPr>
          <w:color w:val="000000"/>
        </w:rPr>
        <w:t xml:space="preserve"> questions require a more extensive explanation from the respondent.</w:t>
      </w:r>
    </w:p>
    <w:p w14:paraId="392D4EC2" w14:textId="77777777" w:rsidR="00AF59F2" w:rsidRPr="00D744BF" w:rsidRDefault="00AF59F2" w:rsidP="00B46FC9">
      <w:pPr>
        <w:pStyle w:val="manualBulletlist"/>
        <w:spacing w:after="0"/>
        <w:rPr>
          <w:color w:val="000000"/>
        </w:rPr>
      </w:pPr>
      <w:r w:rsidRPr="00D744BF">
        <w:rPr>
          <w:color w:val="000000"/>
        </w:rPr>
        <w:t>Tell respondents that it is very important that they ask for clarification when they do not understand the question.</w:t>
      </w:r>
    </w:p>
    <w:p w14:paraId="7D342EBE" w14:textId="77777777" w:rsidR="000D1F5F" w:rsidRDefault="000D1F5F" w:rsidP="00B46FC9">
      <w:pPr>
        <w:pStyle w:val="Heading6"/>
        <w:spacing w:before="0"/>
      </w:pPr>
      <w:bookmarkStart w:id="53" w:name="_Toc190505341"/>
      <w:bookmarkStart w:id="54" w:name="_Toc190505604"/>
    </w:p>
    <w:p w14:paraId="244A91E4" w14:textId="383BC027" w:rsidR="00AF59F2" w:rsidRPr="00CF3478" w:rsidRDefault="007B016C" w:rsidP="00B46FC9">
      <w:pPr>
        <w:pStyle w:val="Heading2"/>
        <w:spacing w:before="0"/>
        <w:rPr>
          <w:rFonts w:ascii="Open Sans" w:hAnsi="Open Sans" w:cs="Open Sans"/>
        </w:rPr>
      </w:pPr>
      <w:bookmarkStart w:id="55" w:name="_Toc135230132"/>
      <w:r w:rsidRPr="00CF3478">
        <w:rPr>
          <w:rFonts w:ascii="Open Sans" w:hAnsi="Open Sans" w:cs="Open Sans"/>
        </w:rPr>
        <w:t>Honoring in</w:t>
      </w:r>
      <w:r w:rsidR="00AF59F2" w:rsidRPr="00CF3478">
        <w:rPr>
          <w:rFonts w:ascii="Open Sans" w:hAnsi="Open Sans" w:cs="Open Sans"/>
        </w:rPr>
        <w:t>formed consent</w:t>
      </w:r>
      <w:bookmarkEnd w:id="53"/>
      <w:bookmarkEnd w:id="54"/>
      <w:bookmarkEnd w:id="55"/>
    </w:p>
    <w:p w14:paraId="7A4060A0" w14:textId="77777777" w:rsidR="00B94D70" w:rsidRDefault="00B94D70" w:rsidP="00B46FC9">
      <w:pPr>
        <w:autoSpaceDE w:val="0"/>
        <w:autoSpaceDN w:val="0"/>
        <w:adjustRightInd w:val="0"/>
        <w:rPr>
          <w:rFonts w:ascii="Times New Roman" w:hAnsi="Times New Roman" w:cs="Times New Roman"/>
          <w:color w:val="000000"/>
        </w:rPr>
      </w:pPr>
    </w:p>
    <w:p w14:paraId="194BCC0A" w14:textId="528DA53D" w:rsidR="00B94D70" w:rsidRDefault="00B94D70" w:rsidP="00B46FC9">
      <w:pPr>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During the intake process to Stabilization Services, caregivers signed a consent form </w:t>
      </w:r>
      <w:r w:rsidR="004B5673">
        <w:rPr>
          <w:rFonts w:ascii="Times New Roman" w:hAnsi="Times New Roman" w:cs="Times New Roman"/>
          <w:color w:val="000000"/>
        </w:rPr>
        <w:t xml:space="preserve">agreeing to data collection for evaluation purposes. Only those families who consented to the evaluation will be referred to interviewers to set up a discharge interview. </w:t>
      </w:r>
    </w:p>
    <w:p w14:paraId="31EEFD6C" w14:textId="77777777" w:rsidR="007A0A86" w:rsidRDefault="007A0A86" w:rsidP="00B46FC9">
      <w:pPr>
        <w:autoSpaceDE w:val="0"/>
        <w:autoSpaceDN w:val="0"/>
        <w:adjustRightInd w:val="0"/>
        <w:rPr>
          <w:rFonts w:ascii="Times New Roman" w:hAnsi="Times New Roman" w:cs="Times New Roman"/>
          <w:color w:val="000000"/>
        </w:rPr>
      </w:pPr>
    </w:p>
    <w:p w14:paraId="301B426A" w14:textId="61D3937F" w:rsidR="00AF59F2" w:rsidRPr="00AC7663" w:rsidRDefault="007A0A86" w:rsidP="00B46FC9">
      <w:pPr>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While families have consented data collection, they may withdraw their consent at any time, for any reason. If a caregiver decides mid-interview to stop answering questions, </w:t>
      </w:r>
      <w:r w:rsidR="00E40528">
        <w:rPr>
          <w:rFonts w:ascii="Times New Roman" w:hAnsi="Times New Roman" w:cs="Times New Roman"/>
          <w:color w:val="000000"/>
        </w:rPr>
        <w:t>they have the right to do so. The interviewer may ask questions about why the caregiver has changed their mind, in order to allay concerns</w:t>
      </w:r>
      <w:r w:rsidR="000D1F5F">
        <w:rPr>
          <w:rFonts w:ascii="Times New Roman" w:hAnsi="Times New Roman" w:cs="Times New Roman"/>
          <w:color w:val="000000"/>
        </w:rPr>
        <w:t xml:space="preserve"> (such as about confidentiality)</w:t>
      </w:r>
      <w:r w:rsidR="00E40528">
        <w:rPr>
          <w:rFonts w:ascii="Times New Roman" w:hAnsi="Times New Roman" w:cs="Times New Roman"/>
          <w:color w:val="000000"/>
        </w:rPr>
        <w:t xml:space="preserve">. However, </w:t>
      </w:r>
      <w:r w:rsidR="00BF0DB0">
        <w:rPr>
          <w:rFonts w:ascii="Times New Roman" w:hAnsi="Times New Roman" w:cs="Times New Roman"/>
          <w:color w:val="000000"/>
        </w:rPr>
        <w:t xml:space="preserve">the interviewer should proceed with caution as </w:t>
      </w:r>
      <w:r w:rsidR="00E40528">
        <w:rPr>
          <w:rFonts w:ascii="Times New Roman" w:hAnsi="Times New Roman" w:cs="Times New Roman"/>
          <w:color w:val="000000"/>
        </w:rPr>
        <w:t>no caregiver should ever feel pressure</w:t>
      </w:r>
      <w:r w:rsidR="00BF0DB0">
        <w:rPr>
          <w:rFonts w:ascii="Times New Roman" w:hAnsi="Times New Roman" w:cs="Times New Roman"/>
          <w:color w:val="000000"/>
        </w:rPr>
        <w:t>d</w:t>
      </w:r>
      <w:r w:rsidR="00E40528">
        <w:rPr>
          <w:rFonts w:ascii="Times New Roman" w:hAnsi="Times New Roman" w:cs="Times New Roman"/>
          <w:color w:val="000000"/>
        </w:rPr>
        <w:t xml:space="preserve"> to continue answering questions if they do</w:t>
      </w:r>
      <w:r w:rsidR="006C4A0B">
        <w:rPr>
          <w:rFonts w:ascii="Times New Roman" w:hAnsi="Times New Roman" w:cs="Times New Roman"/>
          <w:color w:val="000000"/>
        </w:rPr>
        <w:t xml:space="preserve"> not </w:t>
      </w:r>
      <w:r w:rsidR="00BF0DB0">
        <w:rPr>
          <w:rFonts w:ascii="Times New Roman" w:hAnsi="Times New Roman" w:cs="Times New Roman"/>
          <w:color w:val="000000"/>
        </w:rPr>
        <w:t xml:space="preserve">want to. </w:t>
      </w:r>
    </w:p>
    <w:p w14:paraId="6D0AA33D" w14:textId="77777777" w:rsidR="00AC7663" w:rsidRDefault="00AC7663" w:rsidP="00B46FC9">
      <w:pPr>
        <w:pStyle w:val="Heading6"/>
        <w:spacing w:before="0"/>
      </w:pPr>
      <w:bookmarkStart w:id="56" w:name="_Toc190505342"/>
      <w:bookmarkStart w:id="57" w:name="_Toc190505605"/>
    </w:p>
    <w:p w14:paraId="4C255D16" w14:textId="4CB37FEB" w:rsidR="00AC7663" w:rsidRPr="00CF3478" w:rsidRDefault="007B016C" w:rsidP="00B46FC9">
      <w:pPr>
        <w:pStyle w:val="Heading2"/>
        <w:spacing w:before="0"/>
        <w:rPr>
          <w:rFonts w:ascii="Open Sans" w:hAnsi="Open Sans" w:cs="Open Sans"/>
        </w:rPr>
      </w:pPr>
      <w:bookmarkStart w:id="58" w:name="_Toc190505344"/>
      <w:bookmarkStart w:id="59" w:name="_Toc190505607"/>
      <w:bookmarkStart w:id="60" w:name="_Toc135230133"/>
      <w:r w:rsidRPr="00CF3478">
        <w:rPr>
          <w:rFonts w:ascii="Open Sans" w:hAnsi="Open Sans" w:cs="Open Sans"/>
        </w:rPr>
        <w:t>Following the i</w:t>
      </w:r>
      <w:r w:rsidR="00AC7663" w:rsidRPr="00CF3478">
        <w:rPr>
          <w:rFonts w:ascii="Open Sans" w:hAnsi="Open Sans" w:cs="Open Sans"/>
        </w:rPr>
        <w:t xml:space="preserve">nterview </w:t>
      </w:r>
      <w:bookmarkEnd w:id="58"/>
      <w:bookmarkEnd w:id="59"/>
      <w:r w:rsidR="00AC7663" w:rsidRPr="00CF3478">
        <w:rPr>
          <w:rFonts w:ascii="Open Sans" w:hAnsi="Open Sans" w:cs="Open Sans"/>
        </w:rPr>
        <w:t>format</w:t>
      </w:r>
      <w:bookmarkEnd w:id="60"/>
    </w:p>
    <w:p w14:paraId="5070EDA2" w14:textId="77777777" w:rsidR="00AC7663" w:rsidRPr="00D744BF" w:rsidRDefault="00AC7663" w:rsidP="00B46FC9">
      <w:pPr>
        <w:autoSpaceDE w:val="0"/>
        <w:autoSpaceDN w:val="0"/>
        <w:adjustRightInd w:val="0"/>
        <w:rPr>
          <w:rFonts w:ascii="Times New Roman" w:hAnsi="Times New Roman" w:cs="Times New Roman"/>
          <w:color w:val="000000"/>
          <w:highlight w:val="yellow"/>
        </w:rPr>
      </w:pPr>
    </w:p>
    <w:p w14:paraId="1759351F" w14:textId="447C8737" w:rsidR="00AC7663" w:rsidRDefault="006C4A0B" w:rsidP="00B46FC9">
      <w:pPr>
        <w:pStyle w:val="manualmaintext"/>
      </w:pPr>
      <w:r>
        <w:t>T</w:t>
      </w:r>
      <w:r w:rsidR="00AC7663" w:rsidRPr="00D744BF">
        <w:t xml:space="preserve">o ensure consistency in instrument administration, all data collection instruments are administered in interview format. This is also important since respondents’ reading levels may vary. </w:t>
      </w:r>
    </w:p>
    <w:p w14:paraId="5457B4DC" w14:textId="77777777" w:rsidR="00AC7663" w:rsidRPr="00D744BF" w:rsidRDefault="00AC7663" w:rsidP="00B46FC9">
      <w:pPr>
        <w:pStyle w:val="manualmaintext"/>
      </w:pPr>
    </w:p>
    <w:p w14:paraId="43C24A84" w14:textId="636502B8" w:rsidR="00AC7663" w:rsidRPr="00D744BF" w:rsidRDefault="00AC7663" w:rsidP="00B46FC9">
      <w:pPr>
        <w:pStyle w:val="manualmaintext"/>
      </w:pPr>
      <w:r w:rsidRPr="00D744BF">
        <w:t xml:space="preserve">As </w:t>
      </w:r>
      <w:r w:rsidR="006C4A0B">
        <w:t xml:space="preserve">you </w:t>
      </w:r>
      <w:r w:rsidRPr="00D744BF">
        <w:t xml:space="preserve">go through the interview with the </w:t>
      </w:r>
      <w:r w:rsidR="006C4A0B">
        <w:t>parent</w:t>
      </w:r>
      <w:r>
        <w:t xml:space="preserve">, </w:t>
      </w:r>
      <w:r w:rsidRPr="00D744BF">
        <w:t xml:space="preserve">it is important to read the instructions at the beginning of each instrument to orient the </w:t>
      </w:r>
      <w:r w:rsidR="006C4A0B">
        <w:t>parent</w:t>
      </w:r>
      <w:r w:rsidRPr="00D744BF">
        <w:t xml:space="preserve"> to the next set of questions.  For example, instead of saying, “Now I will administer the </w:t>
      </w:r>
      <w:r>
        <w:t>Functioning section</w:t>
      </w:r>
      <w:r w:rsidRPr="00D744BF">
        <w:t>,” the interviewer can say, “Now I’m going to ask you a few questions about your child’s behaviors and emotions in the past 6 months.”</w:t>
      </w:r>
    </w:p>
    <w:p w14:paraId="28AF4DB2" w14:textId="77777777" w:rsidR="00AC7663" w:rsidRDefault="00AC7663" w:rsidP="00B46FC9">
      <w:pPr>
        <w:pStyle w:val="Heading6"/>
        <w:spacing w:before="0"/>
      </w:pPr>
    </w:p>
    <w:p w14:paraId="20CFB633" w14:textId="0FB187B1" w:rsidR="00AF59F2" w:rsidRPr="00CF3478" w:rsidRDefault="00AF59F2" w:rsidP="00B46FC9">
      <w:pPr>
        <w:pStyle w:val="Heading2"/>
        <w:spacing w:before="0"/>
        <w:rPr>
          <w:rFonts w:ascii="Open Sans" w:hAnsi="Open Sans" w:cs="Open Sans"/>
        </w:rPr>
      </w:pPr>
      <w:bookmarkStart w:id="61" w:name="_Toc135230134"/>
      <w:r w:rsidRPr="00CF3478">
        <w:rPr>
          <w:rFonts w:ascii="Open Sans" w:hAnsi="Open Sans" w:cs="Open Sans"/>
        </w:rPr>
        <w:t>Controlling the interview process</w:t>
      </w:r>
      <w:bookmarkEnd w:id="56"/>
      <w:bookmarkEnd w:id="57"/>
      <w:bookmarkEnd w:id="61"/>
    </w:p>
    <w:p w14:paraId="5B8D8643" w14:textId="77777777" w:rsidR="00AF59F2" w:rsidRPr="00D744BF" w:rsidRDefault="00AF59F2" w:rsidP="00B46FC9">
      <w:pPr>
        <w:autoSpaceDE w:val="0"/>
        <w:autoSpaceDN w:val="0"/>
        <w:adjustRightInd w:val="0"/>
        <w:rPr>
          <w:rFonts w:ascii="Times New Roman" w:hAnsi="Times New Roman" w:cs="Times New Roman"/>
          <w:color w:val="000000"/>
        </w:rPr>
      </w:pPr>
    </w:p>
    <w:p w14:paraId="5F6499F8" w14:textId="77777777" w:rsidR="00AF59F2" w:rsidRPr="00D744BF" w:rsidRDefault="00AF59F2" w:rsidP="00B46FC9">
      <w:pPr>
        <w:pStyle w:val="manualmaintext"/>
      </w:pPr>
      <w:r w:rsidRPr="00D744BF">
        <w:t>Conducting an interview requires achieving a balance between what the interviewer needs to accomplish (conduct the interview) and what participants may want to share.  The interviewer should keep in mind that he or she is the one in control of the interview and will need to play an active role in the way the interview progresses.</w:t>
      </w:r>
    </w:p>
    <w:p w14:paraId="3173B2EF" w14:textId="77777777" w:rsidR="00AF59F2" w:rsidRPr="00D744BF" w:rsidRDefault="00AF59F2" w:rsidP="00B46FC9">
      <w:pPr>
        <w:pStyle w:val="manualmaintext"/>
      </w:pPr>
    </w:p>
    <w:p w14:paraId="3EA44D9F" w14:textId="48B8E0BB" w:rsidR="00AF59F2" w:rsidRPr="00D744BF" w:rsidRDefault="00AF59F2" w:rsidP="00B46FC9">
      <w:pPr>
        <w:pStyle w:val="manualmaintext"/>
      </w:pPr>
      <w:r w:rsidRPr="00D744BF">
        <w:t xml:space="preserve">Many interviewers find that the most effective way to complete each interview is to combine a friendly attitude with a businesslike sense of purpose. Exhibiting too much friendliness or concern about the respondent’s personal matters may actually lead to obtaining less information, or could bias the information obtained. Participants sometimes look to </w:t>
      </w:r>
      <w:r w:rsidR="006C4A0B">
        <w:t>you</w:t>
      </w:r>
      <w:r w:rsidRPr="00D744BF">
        <w:t xml:space="preserve"> for advice or comment on personal situations. </w:t>
      </w:r>
      <w:r w:rsidR="006C4A0B">
        <w:t>You</w:t>
      </w:r>
      <w:r w:rsidRPr="00D744BF">
        <w:t xml:space="preserve"> may also feel sympathy for a respondent’s situation, or have a personal or professional opinion about what the respondent says.  It is important to remember that in </w:t>
      </w:r>
      <w:r w:rsidR="006C4A0B">
        <w:t>your</w:t>
      </w:r>
      <w:r w:rsidRPr="00D744BF">
        <w:t xml:space="preserve"> data collection role, it is inappropriate to offer advice. </w:t>
      </w:r>
      <w:r w:rsidR="006C4A0B">
        <w:t xml:space="preserve">You </w:t>
      </w:r>
      <w:r w:rsidRPr="00D744BF">
        <w:t xml:space="preserve">may not be fully informed about a situation and may cause harm by providing an opinion. Even professional counselors need to be aware that when they conduct an interview, they are “wearing their interviewer hat” and need to stay in that role. In addition, offering </w:t>
      </w:r>
      <w:r w:rsidRPr="00D744BF">
        <w:lastRenderedPageBreak/>
        <w:t xml:space="preserve">opinions on a respondent’s personal situation may bias the answers to interview questions. The respondent may want to please the interviewer with the answer given. </w:t>
      </w:r>
    </w:p>
    <w:p w14:paraId="40429B96" w14:textId="77777777" w:rsidR="00AF59F2" w:rsidRPr="00D744BF" w:rsidRDefault="00AF59F2" w:rsidP="00B46FC9">
      <w:pPr>
        <w:pStyle w:val="manualmaintext"/>
      </w:pPr>
    </w:p>
    <w:p w14:paraId="5657A6A1" w14:textId="34C6AAA0" w:rsidR="00AF59F2" w:rsidRPr="00D744BF" w:rsidRDefault="00AF59F2" w:rsidP="00B46FC9">
      <w:pPr>
        <w:pStyle w:val="manualmaintext"/>
      </w:pPr>
      <w:r w:rsidRPr="00D744BF">
        <w:t xml:space="preserve">In striking a balance between the interview and other communication, it is also important to consider the length of time required for the interview. Interview questions may trigger memories and lead participants to tell stories about things that have happened to them. It is difficult to discourage conversations of this sort completely, particularly during a long interview. Diverging from the interview for long periods of time can also change the nature of the interview experience and the information that is communicated. In the interest of time and the quality of the interview, make efforts to keep the interview on track.  If the participant wishes to talk about his or her experiences, </w:t>
      </w:r>
      <w:r w:rsidR="00DA2433">
        <w:t>you</w:t>
      </w:r>
      <w:r w:rsidRPr="00D744BF">
        <w:t xml:space="preserve"> can say something like, “While we need to move ahead with the interview, there will be time at the end of the interview to talk.”</w:t>
      </w:r>
    </w:p>
    <w:p w14:paraId="7BA03FDB" w14:textId="77777777" w:rsidR="00AF59F2" w:rsidRPr="00D744BF" w:rsidRDefault="00AF59F2" w:rsidP="00B46FC9">
      <w:pPr>
        <w:pStyle w:val="manualmaintext"/>
      </w:pPr>
    </w:p>
    <w:p w14:paraId="4DBEBECD" w14:textId="3DA4D0E3" w:rsidR="00AF59F2" w:rsidRPr="00D744BF" w:rsidRDefault="00DA2433" w:rsidP="00B46FC9">
      <w:pPr>
        <w:pStyle w:val="manualmaintext"/>
      </w:pPr>
      <w:r>
        <w:t>You</w:t>
      </w:r>
      <w:r w:rsidR="00AF59F2" w:rsidRPr="00D744BF">
        <w:t xml:space="preserve"> may need to consider what the caregiver is communicating. Perhaps the family needs some kind of help that they are not getting, or is experiencing some sort of crisis. To address this situation, </w:t>
      </w:r>
      <w:r w:rsidR="00AC7CF3">
        <w:t xml:space="preserve">please provide the caregiver with the list of </w:t>
      </w:r>
      <w:r w:rsidR="00AF59F2" w:rsidRPr="000C61C5">
        <w:t xml:space="preserve">resources </w:t>
      </w:r>
      <w:r w:rsidR="00000546" w:rsidRPr="000C61C5">
        <w:t>that</w:t>
      </w:r>
      <w:r w:rsidR="000C61C5">
        <w:t xml:space="preserve"> </w:t>
      </w:r>
      <w:r>
        <w:t>has been shared with you</w:t>
      </w:r>
      <w:r w:rsidR="000C61C5">
        <w:t>.</w:t>
      </w:r>
      <w:r w:rsidR="00AF59F2" w:rsidRPr="00D744BF">
        <w:t xml:space="preserve"> </w:t>
      </w:r>
      <w:r w:rsidR="009C3D49">
        <w:t>Interviewers</w:t>
      </w:r>
      <w:r w:rsidR="00AF59F2" w:rsidRPr="00D744BF">
        <w:t xml:space="preserve"> should be prepared to handle these types of situations, but also minimize the extent to which this type of information is discussed during an interview. </w:t>
      </w:r>
    </w:p>
    <w:p w14:paraId="29AA9D42" w14:textId="77777777" w:rsidR="00AF59F2" w:rsidRPr="00D744BF" w:rsidRDefault="00AF59F2" w:rsidP="00B46FC9">
      <w:pPr>
        <w:pStyle w:val="Heading6"/>
        <w:spacing w:before="0"/>
        <w:rPr>
          <w:highlight w:val="yellow"/>
        </w:rPr>
      </w:pPr>
    </w:p>
    <w:p w14:paraId="115FBE34" w14:textId="3091ABC2" w:rsidR="00AF59F2" w:rsidRPr="00CF3478" w:rsidRDefault="007B016C" w:rsidP="00B46FC9">
      <w:pPr>
        <w:pStyle w:val="Heading2"/>
        <w:spacing w:before="0"/>
        <w:rPr>
          <w:rFonts w:ascii="Open Sans" w:hAnsi="Open Sans" w:cs="Open Sans"/>
        </w:rPr>
      </w:pPr>
      <w:bookmarkStart w:id="62" w:name="_Toc135230135"/>
      <w:r w:rsidRPr="00CF3478">
        <w:rPr>
          <w:rFonts w:ascii="Open Sans" w:hAnsi="Open Sans" w:cs="Open Sans"/>
        </w:rPr>
        <w:t>Supporting</w:t>
      </w:r>
      <w:r w:rsidR="00B82306" w:rsidRPr="00CF3478">
        <w:rPr>
          <w:rFonts w:ascii="Open Sans" w:hAnsi="Open Sans" w:cs="Open Sans"/>
        </w:rPr>
        <w:t xml:space="preserve"> participants during the interview</w:t>
      </w:r>
      <w:bookmarkEnd w:id="62"/>
    </w:p>
    <w:p w14:paraId="21108079" w14:textId="77777777" w:rsidR="00AF59F2" w:rsidRPr="00D744BF" w:rsidRDefault="00AF59F2" w:rsidP="00B46FC9">
      <w:pPr>
        <w:pStyle w:val="manualmaintext"/>
      </w:pPr>
    </w:p>
    <w:p w14:paraId="111D628C" w14:textId="4E101C8C" w:rsidR="00AF59F2" w:rsidRPr="00D744BF" w:rsidRDefault="00AF59F2" w:rsidP="00B46FC9">
      <w:pPr>
        <w:pStyle w:val="manualmaintext"/>
      </w:pPr>
      <w:r w:rsidRPr="00D744BF">
        <w:t xml:space="preserve">If the </w:t>
      </w:r>
      <w:r w:rsidR="00DA2433">
        <w:t>parent</w:t>
      </w:r>
      <w:r w:rsidRPr="00D744BF">
        <w:t xml:space="preserve"> gets upset by a question, be prepared to take a break to give the</w:t>
      </w:r>
      <w:r w:rsidR="00DA2433">
        <w:t>m</w:t>
      </w:r>
      <w:r w:rsidRPr="00D744BF">
        <w:t xml:space="preserve"> a chance to regain composure. </w:t>
      </w:r>
      <w:r w:rsidR="00B82306">
        <w:t xml:space="preserve">You </w:t>
      </w:r>
      <w:r w:rsidRPr="00D744BF">
        <w:t>may want to ask whether the respondent needs a break or a drink of water, or may want to offer a tissue</w:t>
      </w:r>
      <w:r w:rsidR="00B82306">
        <w:t xml:space="preserve"> if you are meeting in person</w:t>
      </w:r>
      <w:r w:rsidRPr="00D744BF">
        <w:t xml:space="preserve">. Given a little time to pull themselves together, people generally have their own inner resources to do so. In most cases, </w:t>
      </w:r>
      <w:r w:rsidR="00B82306">
        <w:t xml:space="preserve">parents </w:t>
      </w:r>
      <w:r w:rsidRPr="00D744BF">
        <w:t xml:space="preserve">will calm down in a short time and will let </w:t>
      </w:r>
      <w:r w:rsidR="00B82306">
        <w:t>you</w:t>
      </w:r>
      <w:r w:rsidRPr="00D744BF">
        <w:t xml:space="preserve"> know they are ready to continue. Asking gently if the</w:t>
      </w:r>
      <w:r w:rsidR="00B82306">
        <w:t>y</w:t>
      </w:r>
      <w:r w:rsidRPr="00D744BF">
        <w:t xml:space="preserve"> wish to continue may also help </w:t>
      </w:r>
      <w:r w:rsidR="00B82306">
        <w:t>you</w:t>
      </w:r>
      <w:r w:rsidRPr="00D744BF">
        <w:t xml:space="preserve"> decide whether to stop the interview and </w:t>
      </w:r>
      <w:r w:rsidR="00B82306">
        <w:t xml:space="preserve">potentially </w:t>
      </w:r>
      <w:r w:rsidRPr="00D744BF">
        <w:t>continue at another time. Respondents generally prefer to make this decision themselves.</w:t>
      </w:r>
    </w:p>
    <w:p w14:paraId="2F5A5E5E" w14:textId="77777777" w:rsidR="00AF59F2" w:rsidRPr="00D744BF" w:rsidRDefault="00AF59F2" w:rsidP="00B46FC9">
      <w:pPr>
        <w:pStyle w:val="manualmaintext"/>
        <w:rPr>
          <w:bCs/>
          <w:iCs/>
        </w:rPr>
      </w:pPr>
    </w:p>
    <w:p w14:paraId="7E37D2D8" w14:textId="14AB0E39" w:rsidR="00AF59F2" w:rsidRPr="00D744BF" w:rsidRDefault="00AF59F2" w:rsidP="00B46FC9">
      <w:pPr>
        <w:pStyle w:val="manualmaintext"/>
      </w:pPr>
      <w:r w:rsidRPr="00D744BF">
        <w:t xml:space="preserve">To break up the monotony and refresh interest in the interview, </w:t>
      </w:r>
      <w:r w:rsidR="00B82306">
        <w:t xml:space="preserve">you </w:t>
      </w:r>
      <w:r w:rsidRPr="00D744BF">
        <w:t>may want to try some of these strategies</w:t>
      </w:r>
      <w:r w:rsidR="007F32C3">
        <w:t xml:space="preserve"> if the caregiver becomes </w:t>
      </w:r>
      <w:r w:rsidR="00955A35">
        <w:t>tired, agitated, or restless</w:t>
      </w:r>
      <w:r w:rsidRPr="00D744BF">
        <w:t>:</w:t>
      </w:r>
    </w:p>
    <w:p w14:paraId="3EA0AD8B" w14:textId="77777777" w:rsidR="00AF59F2" w:rsidRPr="00D744BF" w:rsidRDefault="00AF59F2" w:rsidP="00B46FC9">
      <w:pPr>
        <w:autoSpaceDE w:val="0"/>
        <w:autoSpaceDN w:val="0"/>
        <w:adjustRightInd w:val="0"/>
        <w:rPr>
          <w:rFonts w:ascii="Times New Roman" w:hAnsi="Times New Roman" w:cs="Times New Roman"/>
          <w:color w:val="000000"/>
          <w:highlight w:val="yellow"/>
        </w:rPr>
      </w:pPr>
    </w:p>
    <w:p w14:paraId="352E77C0" w14:textId="77777777" w:rsidR="00AF59F2" w:rsidRPr="00D744BF" w:rsidRDefault="00AF59F2" w:rsidP="00B46FC9">
      <w:pPr>
        <w:pStyle w:val="manualBulletlist"/>
        <w:spacing w:after="0"/>
      </w:pPr>
      <w:r w:rsidRPr="00D744BF">
        <w:t>Let the youth know that his or her cooperation so far is appreciated;</w:t>
      </w:r>
    </w:p>
    <w:p w14:paraId="52B4DAD0" w14:textId="77777777" w:rsidR="00AF59F2" w:rsidRPr="00D744BF" w:rsidRDefault="00AF59F2" w:rsidP="00B46FC9">
      <w:pPr>
        <w:pStyle w:val="manualBulletlist"/>
        <w:spacing w:after="0"/>
      </w:pPr>
      <w:r w:rsidRPr="00D744BF">
        <w:t>Take a short break to stretch or walk around;</w:t>
      </w:r>
    </w:p>
    <w:p w14:paraId="7F3B4423" w14:textId="77777777" w:rsidR="00AF59F2" w:rsidRPr="00D744BF" w:rsidRDefault="00AF59F2" w:rsidP="00B46FC9">
      <w:pPr>
        <w:pStyle w:val="manualBulletlist"/>
        <w:spacing w:after="0"/>
      </w:pPr>
      <w:r w:rsidRPr="00D744BF">
        <w:t>Suggest a drink of water;</w:t>
      </w:r>
    </w:p>
    <w:p w14:paraId="1FB1E61B" w14:textId="77777777" w:rsidR="00AF59F2" w:rsidRPr="00D744BF" w:rsidRDefault="00AF59F2" w:rsidP="00B46FC9">
      <w:pPr>
        <w:pStyle w:val="manualBulletlist"/>
        <w:spacing w:after="0"/>
      </w:pPr>
      <w:r w:rsidRPr="00D744BF">
        <w:t>Use humor to change the tone of the interaction;</w:t>
      </w:r>
    </w:p>
    <w:p w14:paraId="06D56929" w14:textId="7BAE92DC" w:rsidR="00AF59F2" w:rsidRPr="00D744BF" w:rsidRDefault="00AF59F2" w:rsidP="00B46FC9">
      <w:pPr>
        <w:pStyle w:val="manualBulletlist"/>
        <w:spacing w:after="0"/>
      </w:pPr>
      <w:r w:rsidRPr="00D744BF">
        <w:t xml:space="preserve">Report progress and tell the </w:t>
      </w:r>
      <w:r w:rsidR="00955A35">
        <w:t>caregiver</w:t>
      </w:r>
      <w:r w:rsidRPr="00D744BF">
        <w:t xml:space="preserve"> how far the interview has progressed;</w:t>
      </w:r>
    </w:p>
    <w:p w14:paraId="44300B15" w14:textId="77777777" w:rsidR="00AF59F2" w:rsidRPr="00D744BF" w:rsidRDefault="00AF59F2" w:rsidP="00B46FC9">
      <w:pPr>
        <w:pStyle w:val="manualBulletlist"/>
        <w:spacing w:after="0"/>
      </w:pPr>
      <w:r w:rsidRPr="00D744BF">
        <w:t>Provide positive feedback;</w:t>
      </w:r>
    </w:p>
    <w:p w14:paraId="0225FF85" w14:textId="6C7D9213" w:rsidR="00AF59F2" w:rsidRPr="00D744BF" w:rsidRDefault="00AF59F2" w:rsidP="00B46FC9">
      <w:pPr>
        <w:pStyle w:val="manualBulletlist"/>
        <w:spacing w:after="0"/>
      </w:pPr>
      <w:r w:rsidRPr="00D744BF">
        <w:t xml:space="preserve">Ask if anything is bothering the </w:t>
      </w:r>
      <w:r w:rsidR="00955A35">
        <w:t>caregiver</w:t>
      </w:r>
      <w:r w:rsidRPr="00D744BF">
        <w:t>; and</w:t>
      </w:r>
    </w:p>
    <w:p w14:paraId="06C85175" w14:textId="77777777" w:rsidR="00AF59F2" w:rsidRPr="00D744BF" w:rsidRDefault="00AF59F2" w:rsidP="00B46FC9">
      <w:pPr>
        <w:pStyle w:val="manualBulletlist"/>
        <w:spacing w:after="0"/>
      </w:pPr>
      <w:r w:rsidRPr="00D744BF">
        <w:t>Provide reassurance about concerns.</w:t>
      </w:r>
    </w:p>
    <w:p w14:paraId="4DE9BB90" w14:textId="77777777" w:rsidR="00AF59F2" w:rsidRPr="00D744BF" w:rsidRDefault="00AF59F2" w:rsidP="00B46FC9">
      <w:pPr>
        <w:autoSpaceDE w:val="0"/>
        <w:autoSpaceDN w:val="0"/>
        <w:adjustRightInd w:val="0"/>
        <w:rPr>
          <w:rFonts w:ascii="Times New Roman" w:hAnsi="Times New Roman" w:cs="Times New Roman"/>
          <w:bCs/>
          <w:color w:val="000000"/>
        </w:rPr>
      </w:pPr>
    </w:p>
    <w:p w14:paraId="1ACD6DC7" w14:textId="77777777" w:rsidR="00AF59F2" w:rsidRPr="00D744BF" w:rsidRDefault="00AF59F2" w:rsidP="00B46FC9">
      <w:pPr>
        <w:pStyle w:val="Heading6"/>
        <w:spacing w:before="0"/>
      </w:pPr>
      <w:bookmarkStart w:id="63" w:name="_Toc190505347"/>
      <w:bookmarkStart w:id="64" w:name="_Toc190505610"/>
      <w:r w:rsidRPr="00D744BF">
        <w:t>Provide assurances about confidentiality</w:t>
      </w:r>
      <w:bookmarkEnd w:id="63"/>
      <w:bookmarkEnd w:id="64"/>
    </w:p>
    <w:p w14:paraId="55F93A1E" w14:textId="77777777" w:rsidR="00AF59F2" w:rsidRPr="00D744BF" w:rsidRDefault="00AF59F2" w:rsidP="00B46FC9">
      <w:pPr>
        <w:autoSpaceDE w:val="0"/>
        <w:autoSpaceDN w:val="0"/>
        <w:adjustRightInd w:val="0"/>
        <w:rPr>
          <w:rFonts w:ascii="Times New Roman" w:hAnsi="Times New Roman" w:cs="Times New Roman"/>
          <w:color w:val="000000"/>
        </w:rPr>
      </w:pPr>
    </w:p>
    <w:p w14:paraId="55376E09" w14:textId="4F814AB0" w:rsidR="00AF59F2" w:rsidRDefault="00AF59F2" w:rsidP="00B46FC9">
      <w:pPr>
        <w:pStyle w:val="manualmaintext"/>
      </w:pPr>
      <w:r w:rsidRPr="00D744BF">
        <w:t xml:space="preserve">The questions asked during the interview may make the </w:t>
      </w:r>
      <w:r w:rsidR="00955A35">
        <w:t>caregiver</w:t>
      </w:r>
      <w:r w:rsidRPr="00D744BF">
        <w:t xml:space="preserve"> uncomfortable</w:t>
      </w:r>
      <w:r w:rsidR="00205E52">
        <w:t xml:space="preserve">. </w:t>
      </w:r>
      <w:r w:rsidR="00B82306">
        <w:t xml:space="preserve">You </w:t>
      </w:r>
      <w:r w:rsidRPr="00D744BF">
        <w:t xml:space="preserve">may need to reassure </w:t>
      </w:r>
      <w:r w:rsidR="00955A35">
        <w:t>them</w:t>
      </w:r>
      <w:r w:rsidRPr="00D744BF">
        <w:t xml:space="preserve"> that these same questions are asked of </w:t>
      </w:r>
      <w:r w:rsidR="00955A35">
        <w:t>all</w:t>
      </w:r>
      <w:r w:rsidRPr="00D744BF">
        <w:t xml:space="preserve"> participants. </w:t>
      </w:r>
      <w:r w:rsidR="00B82306">
        <w:t>You</w:t>
      </w:r>
      <w:r w:rsidRPr="00D744BF">
        <w:t xml:space="preserve"> can reassure that the </w:t>
      </w:r>
      <w:r w:rsidR="00955A35">
        <w:t>caregiver</w:t>
      </w:r>
      <w:r w:rsidRPr="00D744BF">
        <w:t xml:space="preserve"> is doing fine, that </w:t>
      </w:r>
      <w:r w:rsidR="00B82306">
        <w:t>you</w:t>
      </w:r>
      <w:r w:rsidRPr="00D744BF">
        <w:t xml:space="preserve"> will not </w:t>
      </w:r>
      <w:r w:rsidR="00EC28F8">
        <w:t xml:space="preserve">report their responses </w:t>
      </w:r>
      <w:r w:rsidR="00E5600D">
        <w:t>directly to providers</w:t>
      </w:r>
      <w:r w:rsidR="004372FB">
        <w:t>,</w:t>
      </w:r>
      <w:r w:rsidR="00E5600D">
        <w:t xml:space="preserve"> and that th</w:t>
      </w:r>
      <w:r w:rsidR="00B82306">
        <w:t>eir responses</w:t>
      </w:r>
      <w:r w:rsidR="00E5600D">
        <w:t xml:space="preserve"> will be combined with other family’s responses to create aggregate data about how the </w:t>
      </w:r>
      <w:r w:rsidR="00205E52">
        <w:t>program is working</w:t>
      </w:r>
      <w:r w:rsidRPr="00D744BF">
        <w:t xml:space="preserve">.  </w:t>
      </w:r>
      <w:r w:rsidR="00B82306">
        <w:lastRenderedPageBreak/>
        <w:t>You</w:t>
      </w:r>
      <w:r w:rsidRPr="00D744BF">
        <w:t xml:space="preserve"> should not insist on continuing if the </w:t>
      </w:r>
      <w:r w:rsidR="00EC28F8">
        <w:t>caregiver</w:t>
      </w:r>
      <w:r w:rsidRPr="00D744BF">
        <w:t xml:space="preserve"> is clearly upset, but should try to reassure him/her.  If necessary, </w:t>
      </w:r>
      <w:r w:rsidR="00B82306">
        <w:t>you can schedule another</w:t>
      </w:r>
      <w:r w:rsidRPr="00D744BF">
        <w:t xml:space="preserve"> time to finish the interview.</w:t>
      </w:r>
    </w:p>
    <w:p w14:paraId="79B62FB8" w14:textId="77777777" w:rsidR="005A6C35" w:rsidRDefault="005A6C35" w:rsidP="00B46FC9">
      <w:pPr>
        <w:pStyle w:val="manualmaintext"/>
      </w:pPr>
    </w:p>
    <w:p w14:paraId="0F804DED" w14:textId="77777777" w:rsidR="005A6C35" w:rsidRPr="00D744BF" w:rsidRDefault="005A6C35" w:rsidP="00B46FC9">
      <w:pPr>
        <w:pStyle w:val="Heading6"/>
        <w:spacing w:before="0"/>
      </w:pPr>
      <w:r w:rsidRPr="00D744BF">
        <w:t>Adhering to reporting requirements</w:t>
      </w:r>
    </w:p>
    <w:p w14:paraId="483A47A7" w14:textId="77777777" w:rsidR="005A6C35" w:rsidRDefault="005A6C35" w:rsidP="00B46FC9">
      <w:pPr>
        <w:autoSpaceDE w:val="0"/>
        <w:autoSpaceDN w:val="0"/>
        <w:adjustRightInd w:val="0"/>
        <w:rPr>
          <w:rFonts w:ascii="Times New Roman" w:hAnsi="Times New Roman" w:cs="Times New Roman"/>
          <w:color w:val="000000"/>
        </w:rPr>
      </w:pPr>
    </w:p>
    <w:p w14:paraId="7EDBA13D" w14:textId="1A108E87" w:rsidR="005A6C35" w:rsidRDefault="005A6C35" w:rsidP="00B46FC9">
      <w:pPr>
        <w:autoSpaceDE w:val="0"/>
        <w:autoSpaceDN w:val="0"/>
        <w:adjustRightInd w:val="0"/>
        <w:rPr>
          <w:rFonts w:ascii="Times New Roman" w:hAnsi="Times New Roman" w:cs="Times New Roman"/>
          <w:color w:val="000000"/>
        </w:rPr>
      </w:pPr>
      <w:r w:rsidRPr="00D744BF">
        <w:rPr>
          <w:rFonts w:ascii="Times New Roman" w:hAnsi="Times New Roman" w:cs="Times New Roman"/>
          <w:color w:val="000000"/>
        </w:rPr>
        <w:t xml:space="preserve">During interviews, </w:t>
      </w:r>
      <w:r w:rsidR="00B82306">
        <w:rPr>
          <w:rFonts w:ascii="Times New Roman" w:hAnsi="Times New Roman" w:cs="Times New Roman"/>
          <w:color w:val="000000"/>
        </w:rPr>
        <w:t>you</w:t>
      </w:r>
      <w:r w:rsidRPr="00D744BF">
        <w:rPr>
          <w:rFonts w:ascii="Times New Roman" w:hAnsi="Times New Roman" w:cs="Times New Roman"/>
          <w:color w:val="000000"/>
        </w:rPr>
        <w:t xml:space="preserve"> may learn about youth or caregiver experiences that </w:t>
      </w:r>
      <w:r w:rsidR="00B82306">
        <w:rPr>
          <w:rFonts w:ascii="Times New Roman" w:hAnsi="Times New Roman" w:cs="Times New Roman"/>
          <w:color w:val="000000"/>
        </w:rPr>
        <w:t xml:space="preserve">you </w:t>
      </w:r>
      <w:r w:rsidRPr="00D744BF">
        <w:rPr>
          <w:rFonts w:ascii="Times New Roman" w:hAnsi="Times New Roman" w:cs="Times New Roman"/>
          <w:color w:val="000000"/>
        </w:rPr>
        <w:t xml:space="preserve">feel are significant enough to potentially violate their confidentiality. For instance, an emergency situation may develop in which law enforcement or other emergency personnel should be contacted. In some cases, confidentiality may be violated due to a risk or threat of harm either to or by a respondent. </w:t>
      </w:r>
      <w:r w:rsidR="00B82306">
        <w:rPr>
          <w:rFonts w:ascii="Times New Roman" w:hAnsi="Times New Roman" w:cs="Times New Roman"/>
          <w:color w:val="000000"/>
        </w:rPr>
        <w:t xml:space="preserve">You </w:t>
      </w:r>
      <w:r w:rsidRPr="00D744BF">
        <w:rPr>
          <w:rFonts w:ascii="Times New Roman" w:hAnsi="Times New Roman" w:cs="Times New Roman"/>
          <w:color w:val="000000"/>
        </w:rPr>
        <w:t xml:space="preserve">may learn about violence in the home that they feel must be reported. A caregiver may report experiences </w:t>
      </w:r>
      <w:r w:rsidR="00C4577A">
        <w:rPr>
          <w:rFonts w:ascii="Times New Roman" w:hAnsi="Times New Roman" w:cs="Times New Roman"/>
          <w:color w:val="000000"/>
        </w:rPr>
        <w:t xml:space="preserve">that occurred </w:t>
      </w:r>
      <w:r w:rsidRPr="00D744BF">
        <w:rPr>
          <w:rFonts w:ascii="Times New Roman" w:hAnsi="Times New Roman" w:cs="Times New Roman"/>
          <w:color w:val="000000"/>
        </w:rPr>
        <w:t xml:space="preserve">during services that seem suspicious or dangerous. </w:t>
      </w:r>
      <w:r w:rsidR="003D6E12">
        <w:rPr>
          <w:rFonts w:ascii="Times New Roman" w:hAnsi="Times New Roman" w:cs="Times New Roman"/>
          <w:color w:val="000000"/>
        </w:rPr>
        <w:t xml:space="preserve">If one of these situations occurs, in which the safety of the caregiver or their child is in danger, reach out to </w:t>
      </w:r>
      <w:r w:rsidR="003F3E01">
        <w:rPr>
          <w:rFonts w:ascii="Times New Roman" w:hAnsi="Times New Roman" w:cs="Times New Roman"/>
          <w:color w:val="000000"/>
        </w:rPr>
        <w:t>the evaluat</w:t>
      </w:r>
      <w:r w:rsidR="00B82306">
        <w:rPr>
          <w:rFonts w:ascii="Times New Roman" w:hAnsi="Times New Roman" w:cs="Times New Roman"/>
          <w:color w:val="000000"/>
        </w:rPr>
        <w:t>ion team</w:t>
      </w:r>
      <w:r w:rsidR="003F3E01">
        <w:rPr>
          <w:rFonts w:ascii="Times New Roman" w:hAnsi="Times New Roman" w:cs="Times New Roman"/>
          <w:color w:val="000000"/>
        </w:rPr>
        <w:t xml:space="preserve"> to determine how to proceed. </w:t>
      </w:r>
      <w:r w:rsidR="005A77D9" w:rsidRPr="005A77D9">
        <w:rPr>
          <w:rFonts w:ascii="Times New Roman" w:hAnsi="Times New Roman" w:cs="Times New Roman"/>
          <w:color w:val="000000"/>
        </w:rPr>
        <w:t xml:space="preserve">Attachments </w:t>
      </w:r>
      <w:r w:rsidR="00615B7E">
        <w:rPr>
          <w:rFonts w:ascii="Times New Roman" w:hAnsi="Times New Roman" w:cs="Times New Roman"/>
          <w:color w:val="000000"/>
        </w:rPr>
        <w:t>5-7</w:t>
      </w:r>
      <w:r w:rsidRPr="005A77D9">
        <w:rPr>
          <w:rFonts w:ascii="Times New Roman" w:hAnsi="Times New Roman" w:cs="Times New Roman"/>
          <w:color w:val="000000"/>
        </w:rPr>
        <w:t xml:space="preserve"> provide guidelines for dealing with these situations. </w:t>
      </w:r>
      <w:r w:rsidR="00B02A6A">
        <w:rPr>
          <w:rFonts w:ascii="Times New Roman" w:hAnsi="Times New Roman" w:cs="Times New Roman"/>
          <w:color w:val="000000"/>
        </w:rPr>
        <w:t>Keep</w:t>
      </w:r>
      <w:r w:rsidRPr="005A77D9">
        <w:rPr>
          <w:rFonts w:ascii="Times New Roman" w:hAnsi="Times New Roman" w:cs="Times New Roman"/>
          <w:color w:val="000000"/>
        </w:rPr>
        <w:t xml:space="preserve"> copies of these procedures available to </w:t>
      </w:r>
      <w:r w:rsidR="00B02A6A">
        <w:rPr>
          <w:rFonts w:ascii="Times New Roman" w:hAnsi="Times New Roman" w:cs="Times New Roman"/>
          <w:color w:val="000000"/>
        </w:rPr>
        <w:t>you</w:t>
      </w:r>
      <w:r w:rsidRPr="005A77D9">
        <w:rPr>
          <w:rFonts w:ascii="Times New Roman" w:hAnsi="Times New Roman" w:cs="Times New Roman"/>
          <w:color w:val="000000"/>
        </w:rPr>
        <w:t xml:space="preserve"> during interviews and follow the procedures explicitly throughout </w:t>
      </w:r>
      <w:r w:rsidR="00B02A6A">
        <w:rPr>
          <w:rFonts w:ascii="Times New Roman" w:hAnsi="Times New Roman" w:cs="Times New Roman"/>
          <w:color w:val="000000"/>
        </w:rPr>
        <w:t>your</w:t>
      </w:r>
      <w:r w:rsidRPr="005A77D9">
        <w:rPr>
          <w:rFonts w:ascii="Times New Roman" w:hAnsi="Times New Roman" w:cs="Times New Roman"/>
          <w:color w:val="000000"/>
        </w:rPr>
        <w:t xml:space="preserve"> involvement with the evaluation.</w:t>
      </w:r>
    </w:p>
    <w:p w14:paraId="27C9EE91" w14:textId="77777777" w:rsidR="00C06CA1" w:rsidRDefault="00C06CA1" w:rsidP="00B46FC9">
      <w:pPr>
        <w:autoSpaceDE w:val="0"/>
        <w:autoSpaceDN w:val="0"/>
        <w:adjustRightInd w:val="0"/>
        <w:rPr>
          <w:rFonts w:ascii="Times New Roman" w:hAnsi="Times New Roman" w:cs="Times New Roman"/>
          <w:color w:val="000000"/>
        </w:rPr>
      </w:pPr>
    </w:p>
    <w:p w14:paraId="587826D2" w14:textId="77777777" w:rsidR="00792F3C" w:rsidRDefault="00792F3C" w:rsidP="00B46FC9">
      <w:pPr>
        <w:pStyle w:val="Heading6"/>
        <w:spacing w:before="0"/>
      </w:pPr>
      <w:bookmarkStart w:id="65" w:name="_Toc190505315"/>
      <w:bookmarkStart w:id="66" w:name="_Toc190505576"/>
      <w:r>
        <w:t>Violation of confidentiality in emergency situations</w:t>
      </w:r>
      <w:bookmarkEnd w:id="65"/>
      <w:bookmarkEnd w:id="66"/>
    </w:p>
    <w:p w14:paraId="14763E8D" w14:textId="77777777" w:rsidR="00792F3C" w:rsidRDefault="00792F3C" w:rsidP="00B46FC9">
      <w:pPr>
        <w:pStyle w:val="manualmaintext"/>
      </w:pPr>
    </w:p>
    <w:p w14:paraId="0B4C3A76" w14:textId="1CC58D9D" w:rsidR="00D07824" w:rsidRDefault="00792F3C" w:rsidP="00B46FC9">
      <w:pPr>
        <w:pStyle w:val="manualmaintext"/>
      </w:pPr>
      <w:r>
        <w:t xml:space="preserve">In the course of conducting evaluation activities, it is possible that </w:t>
      </w:r>
      <w:r w:rsidR="00B02A6A">
        <w:t>you</w:t>
      </w:r>
      <w:r>
        <w:t xml:space="preserve"> will encounter </w:t>
      </w:r>
      <w:r w:rsidRPr="005A77D9">
        <w:t xml:space="preserve">emergency situations. For example, assistance may be required if someone is injured or needs immediate assistance in dealing with a crime or other emergency. In these situations, it is expected that </w:t>
      </w:r>
      <w:r w:rsidR="00B02A6A">
        <w:t>you</w:t>
      </w:r>
      <w:r w:rsidRPr="005A77D9">
        <w:t xml:space="preserve"> will contact emergency personnel for assistance, such as the police, even if this contact will require a disclosure of confidentiality information. </w:t>
      </w:r>
      <w:r w:rsidR="00B02A6A">
        <w:t>E</w:t>
      </w:r>
      <w:r w:rsidRPr="005A77D9">
        <w:t xml:space="preserve">mergency personnel should not be contacted if there is not an existing or imminent risk of harm.  For instance, if an interviewer learns that abuse has occurred in the home some time ago, but is not taking place during or immediately prior to the interview, this disclosure would not constitute an emergency. Attachment </w:t>
      </w:r>
      <w:r w:rsidR="00615B7E">
        <w:t>5</w:t>
      </w:r>
      <w:r w:rsidRPr="005A77D9">
        <w:t xml:space="preserve"> outlines the procedure for making an emergency disclosure</w:t>
      </w:r>
      <w:r w:rsidR="00C06CA1" w:rsidRPr="005A77D9">
        <w:t>.</w:t>
      </w:r>
      <w:bookmarkStart w:id="67" w:name="_Toc190505348"/>
      <w:bookmarkStart w:id="68" w:name="_Toc190505611"/>
    </w:p>
    <w:p w14:paraId="181C9DA0" w14:textId="77777777" w:rsidR="00EC50B9" w:rsidRDefault="00EC50B9" w:rsidP="00B46FC9">
      <w:pPr>
        <w:pStyle w:val="manualmaintext"/>
      </w:pPr>
    </w:p>
    <w:p w14:paraId="13942BA0" w14:textId="77777777" w:rsidR="00EC50B9" w:rsidRDefault="00EC50B9" w:rsidP="00B46FC9">
      <w:pPr>
        <w:pStyle w:val="Heading6"/>
        <w:spacing w:before="0"/>
      </w:pPr>
      <w:bookmarkStart w:id="69" w:name="_Toc190505316"/>
      <w:bookmarkStart w:id="70" w:name="_Toc190505577"/>
      <w:r>
        <w:t>Violation of confidentiality due to harmful or potentially harmful situations</w:t>
      </w:r>
      <w:bookmarkEnd w:id="69"/>
      <w:bookmarkEnd w:id="70"/>
    </w:p>
    <w:p w14:paraId="365A52F8" w14:textId="77777777" w:rsidR="00EC50B9" w:rsidRDefault="00EC50B9" w:rsidP="00B46FC9">
      <w:pPr>
        <w:pStyle w:val="manualmaintext"/>
      </w:pPr>
    </w:p>
    <w:p w14:paraId="422DD6A0" w14:textId="44A8B094" w:rsidR="00EC50B9" w:rsidRDefault="00EC50B9" w:rsidP="00B46FC9">
      <w:pPr>
        <w:pStyle w:val="manualmaintext"/>
      </w:pPr>
      <w:r>
        <w:t xml:space="preserve">In addition to emergency situations, there may be other situations encountered during the evaluation in which a violation of confidentiality is warranted.  Most notably, there may be situations in which a caregiver reports a situation in which they </w:t>
      </w:r>
      <w:r w:rsidR="00B02A6A">
        <w:t xml:space="preserve">or their child </w:t>
      </w:r>
      <w:r>
        <w:t xml:space="preserve">are at risk of harming themselves, harming others, or being harmed by others. </w:t>
      </w:r>
    </w:p>
    <w:p w14:paraId="738F8C7E" w14:textId="77777777" w:rsidR="00EC50B9" w:rsidRDefault="00EC50B9" w:rsidP="00B46FC9">
      <w:pPr>
        <w:pStyle w:val="manualmaintext"/>
      </w:pPr>
    </w:p>
    <w:p w14:paraId="650DABD7" w14:textId="76FDDD93" w:rsidR="00EC50B9" w:rsidRDefault="00EC50B9" w:rsidP="00B46FC9">
      <w:pPr>
        <w:pStyle w:val="manualmaintext"/>
      </w:pPr>
      <w:r>
        <w:t>As evaluators, we are not legally required to investigate or further assess statements or actions that seem dangerous, nor would it be appropriate for us to do so.  However, for ethical reasons, it is important that harmful situations be addressed in some way. These situations should not be encountered frequently, since clients should be in contact with service providers on a regular basis. However, all evaluation staff should be aware of their responsibilities in case these types of situations emerge.</w:t>
      </w:r>
    </w:p>
    <w:p w14:paraId="588650DD" w14:textId="77777777" w:rsidR="00EC50B9" w:rsidRDefault="00EC50B9" w:rsidP="00B46FC9">
      <w:pPr>
        <w:pStyle w:val="manualmaintext"/>
      </w:pPr>
    </w:p>
    <w:p w14:paraId="33D90E7F" w14:textId="71BC5A19" w:rsidR="00EC50B9" w:rsidRDefault="00EC50B9" w:rsidP="00B46FC9">
      <w:pPr>
        <w:pStyle w:val="manualmaintext"/>
      </w:pPr>
      <w:r>
        <w:t>If the risk of harm is imminent (e.g., if the participant is behaving in a violent manner), the staff should contact emergency personnel using the procedure outlined in Attachment</w:t>
      </w:r>
      <w:r w:rsidR="00B02A6A">
        <w:t xml:space="preserve"> </w:t>
      </w:r>
      <w:r w:rsidR="00615B7E">
        <w:t>5</w:t>
      </w:r>
      <w:r>
        <w:t xml:space="preserve">.  If the risk is not immediate, evaluation staff should follow the situation outlined in Attachment </w:t>
      </w:r>
      <w:r w:rsidR="00615B7E">
        <w:t>6</w:t>
      </w:r>
      <w:r>
        <w:t>.  In distinguishing between emergency and non-emergency situations, consider the following criteria:</w:t>
      </w:r>
    </w:p>
    <w:p w14:paraId="290DDA4E" w14:textId="77777777" w:rsidR="00EC50B9" w:rsidRDefault="00EC50B9" w:rsidP="00B46FC9">
      <w:pPr>
        <w:pStyle w:val="manualmaintext"/>
      </w:pPr>
    </w:p>
    <w:p w14:paraId="137CB6B5" w14:textId="09169BDD" w:rsidR="00EC50B9" w:rsidRDefault="00EC50B9" w:rsidP="00B46FC9">
      <w:pPr>
        <w:pStyle w:val="manualBulletlist"/>
        <w:spacing w:after="0"/>
      </w:pPr>
      <w:r w:rsidRPr="00BD1420">
        <w:rPr>
          <w:b/>
        </w:rPr>
        <w:t xml:space="preserve">Ideation </w:t>
      </w:r>
      <w:r>
        <w:t>– Thoughts or feelings about hurting oneself or others. Suicidal and/or homicidal ideation is not that uncommon and does not necessarily indicate a serious threat of harm on its own.</w:t>
      </w:r>
    </w:p>
    <w:p w14:paraId="327A0576" w14:textId="436632AB" w:rsidR="00EC50B9" w:rsidRDefault="00EC50B9" w:rsidP="00B46FC9">
      <w:pPr>
        <w:pStyle w:val="manualBulletlist"/>
        <w:spacing w:after="0"/>
      </w:pPr>
      <w:r w:rsidRPr="00BD1420">
        <w:rPr>
          <w:b/>
        </w:rPr>
        <w:lastRenderedPageBreak/>
        <w:t>Intent</w:t>
      </w:r>
      <w:r>
        <w:t xml:space="preserve"> – A decision is made to hurt oneself or others and there may be a plan to carry out this internet. Intent should be taken seriously.</w:t>
      </w:r>
    </w:p>
    <w:p w14:paraId="0E305331" w14:textId="42B2AB9A" w:rsidR="00EC50B9" w:rsidRDefault="00EC50B9" w:rsidP="00B46FC9">
      <w:pPr>
        <w:pStyle w:val="manualBulletlist"/>
        <w:spacing w:after="0"/>
      </w:pPr>
      <w:r w:rsidRPr="00BD1420">
        <w:rPr>
          <w:b/>
        </w:rPr>
        <w:t>Plan</w:t>
      </w:r>
      <w:r>
        <w:t xml:space="preserve"> – A strategy for self-harm or harm of others is decided upon. The presence of a feasible plan indicates a serious risk of harm.</w:t>
      </w:r>
    </w:p>
    <w:p w14:paraId="6EF431AD" w14:textId="5B6E18D9" w:rsidR="00EC50B9" w:rsidRDefault="00EC50B9" w:rsidP="00B46FC9">
      <w:pPr>
        <w:pStyle w:val="manualBulletlist"/>
        <w:spacing w:after="0"/>
      </w:pPr>
      <w:r w:rsidRPr="00BD1420">
        <w:rPr>
          <w:b/>
        </w:rPr>
        <w:t>Access</w:t>
      </w:r>
      <w:r>
        <w:t xml:space="preserve"> – the ability to carry out the plan. If access accompanies ideation, intent, and plan, the client should not be left alone and emergency services should be notified.</w:t>
      </w:r>
    </w:p>
    <w:p w14:paraId="2922A080" w14:textId="77777777" w:rsidR="00EC50B9" w:rsidRDefault="00EC50B9" w:rsidP="00B46FC9">
      <w:pPr>
        <w:pStyle w:val="manualBulletlist"/>
        <w:numPr>
          <w:ilvl w:val="0"/>
          <w:numId w:val="0"/>
        </w:numPr>
        <w:spacing w:after="0"/>
        <w:ind w:left="360"/>
      </w:pPr>
    </w:p>
    <w:p w14:paraId="307422A5" w14:textId="77777777" w:rsidR="00EC50B9" w:rsidRDefault="00EC50B9" w:rsidP="00B46FC9">
      <w:pPr>
        <w:pStyle w:val="Heading6"/>
        <w:spacing w:before="0"/>
      </w:pPr>
      <w:bookmarkStart w:id="71" w:name="_Toc190505317"/>
      <w:bookmarkStart w:id="72" w:name="_Toc190505578"/>
      <w:r>
        <w:t>Violation of confidentiality due to serious complaints about services</w:t>
      </w:r>
      <w:bookmarkEnd w:id="71"/>
      <w:bookmarkEnd w:id="72"/>
    </w:p>
    <w:p w14:paraId="7261ED1A" w14:textId="77777777" w:rsidR="00EC50B9" w:rsidRDefault="00EC50B9" w:rsidP="00B46FC9">
      <w:pPr>
        <w:pStyle w:val="manualmaintext"/>
      </w:pPr>
    </w:p>
    <w:p w14:paraId="09AB8183" w14:textId="6B9FC8ED" w:rsidR="00EC50B9" w:rsidRDefault="00EC50B9" w:rsidP="00B46FC9">
      <w:pPr>
        <w:pStyle w:val="manualmaintext"/>
      </w:pPr>
      <w:r>
        <w:t xml:space="preserve">In addition to potentially harmful situations, it is possible that caregivers may report negative treatment on the part of service providers. It is expected that youth and families will receive high-quality services through </w:t>
      </w:r>
      <w:r>
        <w:rPr>
          <w:iCs/>
        </w:rPr>
        <w:t>FRSS</w:t>
      </w:r>
      <w:r>
        <w:rPr>
          <w:i/>
        </w:rPr>
        <w:t>.</w:t>
      </w:r>
      <w:r w:rsidRPr="0081028D">
        <w:t xml:space="preserve"> </w:t>
      </w:r>
      <w:r>
        <w:t xml:space="preserve">While their satisfaction with these services may vary, we do not anticipate significant complaints.  However, previous evaluations of mental health services for youth have sometimes yielded significant concerns that may warrant further attention. If caregivers make serious allegations about a program (e.g., neglect or abuse at the hands of program staff), they should be asked if they would like to file a grievance. Evaluation staff are not responsible for investigating allegations, only for documenting and forwarding client/caregiver grievances (see Attachment </w:t>
      </w:r>
      <w:r w:rsidR="00615B7E">
        <w:t>7</w:t>
      </w:r>
      <w:r>
        <w:t>).</w:t>
      </w:r>
    </w:p>
    <w:p w14:paraId="79C953CB" w14:textId="77777777" w:rsidR="00C06CA1" w:rsidRDefault="00C06CA1" w:rsidP="00B46FC9">
      <w:pPr>
        <w:pStyle w:val="manualmaintext"/>
      </w:pPr>
    </w:p>
    <w:p w14:paraId="4A8520A4" w14:textId="43F5BA3D" w:rsidR="00AF59F2" w:rsidRPr="00CF3478" w:rsidRDefault="00B02A6A" w:rsidP="00B46FC9">
      <w:pPr>
        <w:pStyle w:val="Heading2"/>
        <w:spacing w:before="0"/>
        <w:rPr>
          <w:rFonts w:ascii="Open Sans" w:hAnsi="Open Sans" w:cs="Open Sans"/>
        </w:rPr>
      </w:pPr>
      <w:bookmarkStart w:id="73" w:name="_Toc135230136"/>
      <w:bookmarkEnd w:id="67"/>
      <w:bookmarkEnd w:id="68"/>
      <w:r w:rsidRPr="00CF3478">
        <w:rPr>
          <w:rFonts w:ascii="Open Sans" w:hAnsi="Open Sans" w:cs="Open Sans"/>
        </w:rPr>
        <w:t>Conducting effective interviews</w:t>
      </w:r>
      <w:bookmarkEnd w:id="73"/>
    </w:p>
    <w:p w14:paraId="632D27B5" w14:textId="77777777" w:rsidR="00D07824" w:rsidRPr="00D07824" w:rsidRDefault="00D07824" w:rsidP="00B46FC9"/>
    <w:p w14:paraId="70421774" w14:textId="4360D2E2" w:rsidR="00AF59F2" w:rsidRPr="00D744BF" w:rsidRDefault="00AF59F2" w:rsidP="00B46FC9">
      <w:pPr>
        <w:pStyle w:val="manualmaintext"/>
      </w:pPr>
      <w:r w:rsidRPr="00D744BF">
        <w:t>Using good interviewing techniques helps ensure the quality and completeness of the data collected.  Listed below are some techniques used with good success in many research efforts.</w:t>
      </w:r>
    </w:p>
    <w:p w14:paraId="328AC237" w14:textId="77777777" w:rsidR="00AF59F2" w:rsidRPr="00D744BF" w:rsidRDefault="00AF59F2" w:rsidP="00B46FC9">
      <w:pPr>
        <w:autoSpaceDE w:val="0"/>
        <w:autoSpaceDN w:val="0"/>
        <w:adjustRightInd w:val="0"/>
        <w:rPr>
          <w:rFonts w:ascii="Times New Roman" w:hAnsi="Times New Roman" w:cs="Times New Roman"/>
          <w:bCs/>
          <w:color w:val="000000"/>
          <w:highlight w:val="yellow"/>
        </w:rPr>
      </w:pPr>
    </w:p>
    <w:p w14:paraId="1049823D" w14:textId="77777777" w:rsidR="00AF59F2" w:rsidRPr="00D744BF" w:rsidRDefault="00AF59F2" w:rsidP="00B46FC9">
      <w:pPr>
        <w:pStyle w:val="Heading6"/>
        <w:spacing w:before="0"/>
      </w:pPr>
      <w:bookmarkStart w:id="74" w:name="_Toc190505349"/>
      <w:bookmarkStart w:id="75" w:name="_Toc190505612"/>
      <w:r w:rsidRPr="00D744BF">
        <w:t>Maintain accuracy</w:t>
      </w:r>
      <w:bookmarkEnd w:id="74"/>
      <w:bookmarkEnd w:id="75"/>
      <w:r w:rsidRPr="00D744BF">
        <w:t xml:space="preserve"> </w:t>
      </w:r>
    </w:p>
    <w:p w14:paraId="6F1611DC" w14:textId="77777777" w:rsidR="00AF59F2" w:rsidRPr="00D744BF" w:rsidRDefault="00AF59F2" w:rsidP="00B46FC9">
      <w:pPr>
        <w:pStyle w:val="manualmaintext"/>
      </w:pPr>
    </w:p>
    <w:p w14:paraId="3CB80B80" w14:textId="54BCC1E3" w:rsidR="00AF59F2" w:rsidRPr="00D744BF" w:rsidRDefault="00AF59F2" w:rsidP="00B46FC9">
      <w:pPr>
        <w:pStyle w:val="manualmaintext"/>
      </w:pPr>
      <w:r w:rsidRPr="00D744BF">
        <w:t>Ask each question exactly as it is worded in the questionnaire. The validity and uniformity of the final results depend on all interviewers asking the questions in the same order and in the same way. Avoid changing the wording of any question, since the respondent’s answer is prompted by the words in the question, and a change in wording can easily produce a different response from the participant. Avoid “leading” the respondent by adding, deleting, or changing words in questions that might indicate an answer they expect to hear. Even slight changes that do not seem to make any difference should be avoided.</w:t>
      </w:r>
    </w:p>
    <w:p w14:paraId="7B9DFA99" w14:textId="77777777" w:rsidR="00AF59F2" w:rsidRPr="00D744BF" w:rsidRDefault="00AF59F2" w:rsidP="00B46FC9">
      <w:pPr>
        <w:pStyle w:val="Heading6"/>
        <w:spacing w:before="0"/>
      </w:pPr>
    </w:p>
    <w:p w14:paraId="76A3BC42" w14:textId="77777777" w:rsidR="00AF59F2" w:rsidRPr="00D744BF" w:rsidRDefault="00AF59F2" w:rsidP="00B46FC9">
      <w:pPr>
        <w:pStyle w:val="Heading6"/>
        <w:spacing w:before="0"/>
      </w:pPr>
      <w:bookmarkStart w:id="76" w:name="_Toc190505350"/>
      <w:bookmarkStart w:id="77" w:name="_Toc190505613"/>
      <w:r w:rsidRPr="00D744BF">
        <w:t>Remain impartial</w:t>
      </w:r>
      <w:bookmarkEnd w:id="76"/>
      <w:bookmarkEnd w:id="77"/>
    </w:p>
    <w:p w14:paraId="027A39C6" w14:textId="77777777" w:rsidR="00AF59F2" w:rsidRPr="00D744BF" w:rsidRDefault="00AF59F2" w:rsidP="00B46FC9">
      <w:pPr>
        <w:pStyle w:val="manualmaintext"/>
      </w:pPr>
    </w:p>
    <w:p w14:paraId="260715E8" w14:textId="29C4591C" w:rsidR="00AF59F2" w:rsidRPr="00D744BF" w:rsidRDefault="006B479A" w:rsidP="00B46FC9">
      <w:pPr>
        <w:pStyle w:val="manualmaintext"/>
      </w:pPr>
      <w:r>
        <w:t>Your</w:t>
      </w:r>
      <w:r w:rsidR="00AF59F2" w:rsidRPr="00D744BF">
        <w:t xml:space="preserve"> own objectivity about the questions will be the best method for putting the respondent at ease and for making him/her feel free to give honest answers. Do not indicate a personal opinion about answers received to questions. </w:t>
      </w:r>
      <w:r>
        <w:t>B</w:t>
      </w:r>
      <w:r w:rsidR="00AF59F2" w:rsidRPr="00D744BF">
        <w:t xml:space="preserve">e aware of </w:t>
      </w:r>
      <w:r>
        <w:t>your</w:t>
      </w:r>
      <w:r w:rsidR="00AF59F2" w:rsidRPr="00D744BF">
        <w:t xml:space="preserve"> facial expressions and tone of voice.</w:t>
      </w:r>
    </w:p>
    <w:p w14:paraId="78E028DE" w14:textId="77777777" w:rsidR="00AF59F2" w:rsidRPr="00D744BF" w:rsidRDefault="00AF59F2" w:rsidP="00B46FC9">
      <w:pPr>
        <w:pStyle w:val="manualmaintext"/>
      </w:pPr>
    </w:p>
    <w:p w14:paraId="4A8CB759" w14:textId="77777777" w:rsidR="00AF59F2" w:rsidRPr="00D744BF" w:rsidRDefault="00AF59F2" w:rsidP="00B46FC9">
      <w:pPr>
        <w:pStyle w:val="Heading6"/>
        <w:spacing w:before="0"/>
      </w:pPr>
      <w:bookmarkStart w:id="78" w:name="_Toc190505351"/>
      <w:bookmarkStart w:id="79" w:name="_Toc190505614"/>
      <w:r w:rsidRPr="00D744BF">
        <w:t>Do not rush</w:t>
      </w:r>
      <w:bookmarkEnd w:id="78"/>
      <w:bookmarkEnd w:id="79"/>
    </w:p>
    <w:p w14:paraId="13629DFD" w14:textId="77777777" w:rsidR="00AF59F2" w:rsidRPr="00D744BF" w:rsidRDefault="00AF59F2" w:rsidP="00B46FC9">
      <w:pPr>
        <w:pStyle w:val="manualmaintext"/>
      </w:pPr>
    </w:p>
    <w:p w14:paraId="49539F6B" w14:textId="0C57CB1D" w:rsidR="00AF59F2" w:rsidRPr="00D744BF" w:rsidRDefault="00AF59F2" w:rsidP="00B46FC9">
      <w:pPr>
        <w:pStyle w:val="manualmaintext"/>
      </w:pPr>
      <w:r w:rsidRPr="00D744BF">
        <w:t xml:space="preserve">Read each question slowly and in a clear, distinct voice. If questions are asked in a confident manner, the respondent should consider the questions to be reasonable. Be sure to read the entire question.  If the respondent gives an answer before the question has been read, </w:t>
      </w:r>
      <w:r w:rsidR="006B479A">
        <w:t>you should still</w:t>
      </w:r>
      <w:r w:rsidRPr="00D744BF">
        <w:t xml:space="preserve"> finish</w:t>
      </w:r>
      <w:r w:rsidR="006B479A">
        <w:t xml:space="preserve"> reading</w:t>
      </w:r>
      <w:r w:rsidRPr="00D744BF">
        <w:t xml:space="preserve"> the question.  </w:t>
      </w:r>
    </w:p>
    <w:p w14:paraId="2817A1AA" w14:textId="77777777" w:rsidR="00AF59F2" w:rsidRPr="00D744BF" w:rsidRDefault="00AF59F2" w:rsidP="00B46FC9">
      <w:pPr>
        <w:pStyle w:val="manualmaintext"/>
      </w:pPr>
    </w:p>
    <w:p w14:paraId="2DA1CFC6" w14:textId="5E58B40D" w:rsidR="00AF59F2" w:rsidRPr="00D744BF" w:rsidRDefault="00AF59F2" w:rsidP="00B46FC9">
      <w:pPr>
        <w:pStyle w:val="manualmaintext"/>
      </w:pPr>
      <w:r w:rsidRPr="00D744BF">
        <w:t xml:space="preserve">If </w:t>
      </w:r>
      <w:r w:rsidR="006B479A">
        <w:t>you</w:t>
      </w:r>
      <w:r w:rsidRPr="00D744BF">
        <w:t xml:space="preserve"> rush through the questions, the respondent may assume that </w:t>
      </w:r>
      <w:r w:rsidR="006B479A">
        <w:t>you</w:t>
      </w:r>
      <w:r w:rsidRPr="00D744BF">
        <w:t xml:space="preserve"> think the questions are unimportant or embarrassing, and may assume the same attitude. A slow, deliberate pace gives the </w:t>
      </w:r>
      <w:r w:rsidRPr="00D744BF">
        <w:lastRenderedPageBreak/>
        <w:t xml:space="preserve">respondent time to understand the full scope of the question and to formulate a careful reply. An interviewer may read too quickly for several reasons. Perhaps </w:t>
      </w:r>
      <w:r w:rsidR="006B479A">
        <w:t>your</w:t>
      </w:r>
      <w:r w:rsidRPr="00D744BF">
        <w:t xml:space="preserve"> natural way of speaking is on the brisk side, or perhaps </w:t>
      </w:r>
      <w:r w:rsidR="006B479A">
        <w:t>you have</w:t>
      </w:r>
      <w:r w:rsidRPr="00D744BF">
        <w:t xml:space="preserve"> begun to hurry up because time is running short. If </w:t>
      </w:r>
      <w:r w:rsidR="006B479A">
        <w:t>you</w:t>
      </w:r>
      <w:r w:rsidRPr="00D744BF">
        <w:t xml:space="preserve"> seem to hurry through the questions, there is a tendency for the respondent to hurry, too. This may lead to a pattern in which </w:t>
      </w:r>
      <w:r w:rsidR="006B479A">
        <w:t>you</w:t>
      </w:r>
      <w:r w:rsidRPr="00D744BF">
        <w:t xml:space="preserve"> ask the next question before the respondent has quite finished the previous answer, or the respondent starts his answer before </w:t>
      </w:r>
      <w:r w:rsidR="006B479A">
        <w:t>you have</w:t>
      </w:r>
      <w:r w:rsidRPr="00D744BF">
        <w:t xml:space="preserve"> finished the question. Although </w:t>
      </w:r>
      <w:r w:rsidR="006B479A">
        <w:t>you</w:t>
      </w:r>
      <w:r w:rsidRPr="00D744BF">
        <w:t xml:space="preserve"> will become quite familiar with the questions, remember that the respondent should be given a chance to understand and to respond to every question as accurately as possible.</w:t>
      </w:r>
    </w:p>
    <w:p w14:paraId="0E15B7E9" w14:textId="77777777" w:rsidR="00CF3478" w:rsidRDefault="00CF3478" w:rsidP="00B46FC9">
      <w:pPr>
        <w:pStyle w:val="Heading6"/>
        <w:spacing w:before="0"/>
      </w:pPr>
      <w:bookmarkStart w:id="80" w:name="_Toc190505352"/>
      <w:bookmarkStart w:id="81" w:name="_Toc190505615"/>
    </w:p>
    <w:p w14:paraId="0302BD36" w14:textId="6A9C6D30" w:rsidR="00AF59F2" w:rsidRPr="00D744BF" w:rsidRDefault="00AF59F2" w:rsidP="00B46FC9">
      <w:pPr>
        <w:pStyle w:val="Heading6"/>
        <w:spacing w:before="0"/>
      </w:pPr>
      <w:r w:rsidRPr="00D744BF">
        <w:t>Speak clearly</w:t>
      </w:r>
      <w:bookmarkEnd w:id="80"/>
      <w:bookmarkEnd w:id="81"/>
    </w:p>
    <w:p w14:paraId="1B21645C" w14:textId="77777777" w:rsidR="00AF59F2" w:rsidRPr="00D744BF" w:rsidRDefault="00AF59F2" w:rsidP="00B46FC9">
      <w:pPr>
        <w:pStyle w:val="manualmaintext"/>
      </w:pPr>
    </w:p>
    <w:p w14:paraId="6B13E98D" w14:textId="3043C52B" w:rsidR="00AF59F2" w:rsidRPr="00D744BF" w:rsidRDefault="00AF59F2" w:rsidP="00B46FC9">
      <w:pPr>
        <w:pStyle w:val="manualmaintext"/>
      </w:pPr>
      <w:r w:rsidRPr="00D744BF">
        <w:t xml:space="preserve">Interviewers need to be heard and understood. </w:t>
      </w:r>
      <w:r w:rsidR="006B479A">
        <w:t>C</w:t>
      </w:r>
      <w:r w:rsidRPr="00D744BF">
        <w:t xml:space="preserve">onsider whether </w:t>
      </w:r>
      <w:r w:rsidR="006B479A">
        <w:t xml:space="preserve">you </w:t>
      </w:r>
      <w:r w:rsidRPr="00D744BF">
        <w:t xml:space="preserve">are speaking clearly, and whether </w:t>
      </w:r>
      <w:r w:rsidR="006B479A">
        <w:t>your</w:t>
      </w:r>
      <w:r w:rsidRPr="00D744BF">
        <w:t xml:space="preserve"> voice is too loud or too soft. </w:t>
      </w:r>
    </w:p>
    <w:p w14:paraId="75F3A5AE" w14:textId="77777777" w:rsidR="00AF59F2" w:rsidRPr="00D744BF" w:rsidRDefault="00AF59F2" w:rsidP="00B46FC9">
      <w:pPr>
        <w:pStyle w:val="manualmaintext"/>
      </w:pPr>
    </w:p>
    <w:p w14:paraId="1F27EDF0" w14:textId="77777777" w:rsidR="00AF59F2" w:rsidRPr="00D07824" w:rsidRDefault="00AF59F2" w:rsidP="00B46FC9">
      <w:pPr>
        <w:pStyle w:val="Heading6"/>
        <w:spacing w:before="0"/>
      </w:pPr>
      <w:bookmarkStart w:id="82" w:name="_Toc190505353"/>
      <w:bookmarkStart w:id="83" w:name="_Toc190505616"/>
      <w:r w:rsidRPr="00D07824">
        <w:t>Read questions with some spirit</w:t>
      </w:r>
      <w:bookmarkEnd w:id="82"/>
      <w:bookmarkEnd w:id="83"/>
    </w:p>
    <w:p w14:paraId="59DFCF0D" w14:textId="77777777" w:rsidR="00AF59F2" w:rsidRPr="00D744BF" w:rsidRDefault="00AF59F2" w:rsidP="00B46FC9">
      <w:pPr>
        <w:pStyle w:val="Heading6"/>
        <w:spacing w:before="0"/>
      </w:pPr>
    </w:p>
    <w:p w14:paraId="7A170EC5" w14:textId="77777777" w:rsidR="00AF59F2" w:rsidRPr="00D744BF" w:rsidRDefault="00AF59F2" w:rsidP="00B46FC9">
      <w:pPr>
        <w:pStyle w:val="manualmaintext"/>
      </w:pPr>
      <w:r w:rsidRPr="00D744BF">
        <w:t>The interviewer needs to convey that the information from the participant is important.  One way to accomplish this is to look up at times and make eye contact with the respondent.</w:t>
      </w:r>
    </w:p>
    <w:p w14:paraId="619E8EBB" w14:textId="77777777" w:rsidR="00AF59F2" w:rsidRPr="00D744BF" w:rsidRDefault="00AF59F2" w:rsidP="00B46FC9">
      <w:pPr>
        <w:pStyle w:val="manualmaintext"/>
      </w:pPr>
    </w:p>
    <w:p w14:paraId="1AD67CD2" w14:textId="77777777" w:rsidR="00AF59F2" w:rsidRPr="00D07824" w:rsidRDefault="00AF59F2" w:rsidP="00B46FC9">
      <w:pPr>
        <w:pStyle w:val="Heading6"/>
        <w:spacing w:before="0"/>
      </w:pPr>
      <w:bookmarkStart w:id="84" w:name="_Toc190505354"/>
      <w:bookmarkStart w:id="85" w:name="_Toc190505617"/>
      <w:r w:rsidRPr="00D07824">
        <w:t>Listen carefully</w:t>
      </w:r>
      <w:bookmarkEnd w:id="84"/>
      <w:bookmarkEnd w:id="85"/>
    </w:p>
    <w:p w14:paraId="317F3272" w14:textId="77777777" w:rsidR="00AF59F2" w:rsidRPr="00D744BF" w:rsidRDefault="00AF59F2" w:rsidP="00B46FC9">
      <w:pPr>
        <w:pStyle w:val="manualmaintext"/>
      </w:pPr>
    </w:p>
    <w:p w14:paraId="77BF150E" w14:textId="3CDB7932" w:rsidR="00AF59F2" w:rsidRPr="00D744BF" w:rsidRDefault="006B479A" w:rsidP="00B46FC9">
      <w:pPr>
        <w:pStyle w:val="manualmaintext"/>
      </w:pPr>
      <w:r>
        <w:t>Li</w:t>
      </w:r>
      <w:r w:rsidR="00AF59F2" w:rsidRPr="00D744BF">
        <w:t xml:space="preserve">sten to the respondent until the respondent finishes answering. Failure to do so can result in making incorrect or incomplete entries. </w:t>
      </w:r>
      <w:r>
        <w:t>Do</w:t>
      </w:r>
      <w:r w:rsidR="00AF59F2" w:rsidRPr="00D744BF">
        <w:t xml:space="preserve"> not “tune out” the respondent if he or she continues to speak while </w:t>
      </w:r>
      <w:r>
        <w:t xml:space="preserve">you are </w:t>
      </w:r>
      <w:r w:rsidR="00AF59F2" w:rsidRPr="00D744BF">
        <w:t xml:space="preserve">recording an answer. The information being given may serve to clarify the answer or even change the meaning of the answer. </w:t>
      </w:r>
      <w:r>
        <w:t>Do</w:t>
      </w:r>
      <w:r w:rsidR="00AF59F2" w:rsidRPr="00D744BF">
        <w:t xml:space="preserve"> not interrupt the respondent before he or she has finished, or when the respondent hesitates. A respondent often hesitates when trying to remember some fact, and </w:t>
      </w:r>
      <w:r>
        <w:t>you</w:t>
      </w:r>
      <w:r w:rsidR="00AF59F2" w:rsidRPr="00D744BF">
        <w:t xml:space="preserve"> should allow sufficient time for this. Also, people will sometimes answer “I don’t know” at first, when actually they are merely considering the question. </w:t>
      </w:r>
      <w:r>
        <w:t>If you</w:t>
      </w:r>
      <w:r w:rsidR="00AF59F2" w:rsidRPr="00D744BF">
        <w:t xml:space="preserve"> believe this is the situation, it is best to wait a moment before repeating the question or probing.</w:t>
      </w:r>
    </w:p>
    <w:p w14:paraId="7897AB86" w14:textId="77777777" w:rsidR="00AF59F2" w:rsidRPr="00D744BF" w:rsidRDefault="00AF59F2" w:rsidP="00B46FC9">
      <w:pPr>
        <w:pStyle w:val="manualmaintext"/>
      </w:pPr>
    </w:p>
    <w:p w14:paraId="6D9C342E" w14:textId="77777777" w:rsidR="00AF59F2" w:rsidRPr="00D744BF" w:rsidRDefault="00AF59F2" w:rsidP="00B46FC9">
      <w:pPr>
        <w:pStyle w:val="Heading6"/>
        <w:spacing w:before="0"/>
      </w:pPr>
      <w:bookmarkStart w:id="86" w:name="_Toc190505355"/>
      <w:bookmarkStart w:id="87" w:name="_Toc190505618"/>
      <w:r w:rsidRPr="00D744BF">
        <w:t>Be aware of body language</w:t>
      </w:r>
      <w:bookmarkEnd w:id="86"/>
      <w:bookmarkEnd w:id="87"/>
    </w:p>
    <w:p w14:paraId="1C8AB655" w14:textId="77777777" w:rsidR="00AF59F2" w:rsidRPr="00D744BF" w:rsidRDefault="00AF59F2" w:rsidP="00B46FC9">
      <w:pPr>
        <w:pStyle w:val="manualmaintext"/>
      </w:pPr>
    </w:p>
    <w:p w14:paraId="2AC25DF0" w14:textId="3FFCC0DF" w:rsidR="005219BF" w:rsidRDefault="00AF59F2" w:rsidP="00B46FC9">
      <w:pPr>
        <w:pStyle w:val="manualmaintext"/>
      </w:pPr>
      <w:r w:rsidRPr="00D744BF">
        <w:t xml:space="preserve">In addition to listening carefully, it is often helpful to pay attention to the respondent’s body language.  </w:t>
      </w:r>
      <w:r w:rsidR="007F70A5">
        <w:t>You</w:t>
      </w:r>
      <w:r w:rsidRPr="00D744BF">
        <w:t xml:space="preserve"> may notice that the respondent did not fully hear the question, got distracted, is getting restless, is not really paying attention, and so forth.  In these situations</w:t>
      </w:r>
      <w:r w:rsidR="00C46C28">
        <w:t>,</w:t>
      </w:r>
      <w:r w:rsidRPr="00D744BF">
        <w:t xml:space="preserve"> </w:t>
      </w:r>
      <w:r w:rsidR="007F70A5">
        <w:t>you</w:t>
      </w:r>
      <w:r w:rsidRPr="00D744BF">
        <w:t xml:space="preserve"> may want to pause the interview to find out whether the respondent needs to take a break, or needs the question repeated. The respondent may need to attend to something urgent in the household and will be better able to concentrate after attending to that task. Sometimes just a small break will help to bring focus back to the interview.</w:t>
      </w:r>
      <w:bookmarkStart w:id="88" w:name="_Toc190505356"/>
      <w:bookmarkStart w:id="89" w:name="_Toc190505619"/>
    </w:p>
    <w:p w14:paraId="2DD4BE92" w14:textId="77777777" w:rsidR="005219BF" w:rsidRDefault="005219BF" w:rsidP="00B46FC9">
      <w:pPr>
        <w:pStyle w:val="Heading6"/>
        <w:spacing w:before="0"/>
      </w:pPr>
    </w:p>
    <w:p w14:paraId="1F10AFC7" w14:textId="7D9A91B5" w:rsidR="00AF59F2" w:rsidRPr="00D07824" w:rsidRDefault="00AF59F2" w:rsidP="00B46FC9">
      <w:pPr>
        <w:pStyle w:val="Heading6"/>
        <w:spacing w:before="0"/>
      </w:pPr>
      <w:r w:rsidRPr="00D744BF">
        <w:t>Follow the order of the items in the instrument</w:t>
      </w:r>
      <w:bookmarkEnd w:id="88"/>
      <w:bookmarkEnd w:id="89"/>
    </w:p>
    <w:p w14:paraId="5E34286D" w14:textId="77777777" w:rsidR="00AF59F2" w:rsidRPr="00D744BF" w:rsidRDefault="00AF59F2" w:rsidP="00B46FC9">
      <w:pPr>
        <w:pStyle w:val="manualmaintext"/>
      </w:pPr>
    </w:p>
    <w:p w14:paraId="11FFD436" w14:textId="5E7FF2DE" w:rsidR="00AF59F2" w:rsidRDefault="00AF59F2" w:rsidP="00B46FC9">
      <w:pPr>
        <w:pStyle w:val="manualmaintext"/>
      </w:pPr>
      <w:r w:rsidRPr="00D744BF">
        <w:t>The order in which the questions are presented is important. Not following the order of the questions as specified, may affect the way the respondent will answer questions and may alter the nature of the interview.</w:t>
      </w:r>
    </w:p>
    <w:p w14:paraId="71FE7847" w14:textId="77777777" w:rsidR="009A7033" w:rsidRDefault="009A7033" w:rsidP="00B46FC9">
      <w:pPr>
        <w:pStyle w:val="manualmaintext"/>
      </w:pPr>
    </w:p>
    <w:p w14:paraId="5C9EB489" w14:textId="3DE5E57A" w:rsidR="009A7033" w:rsidRPr="00D744BF" w:rsidRDefault="009A7033" w:rsidP="00B46FC9">
      <w:pPr>
        <w:pStyle w:val="manualmaintext"/>
      </w:pPr>
      <w:r>
        <w:t>A separate document will be shared with you which details instructions for the</w:t>
      </w:r>
      <w:r w:rsidR="007539A5">
        <w:t xml:space="preserve"> questions that are required by the funder (SAMHSA). That documen</w:t>
      </w:r>
      <w:r w:rsidR="00BD7228">
        <w:t>t provides information on each of those questions, including who the data should be collected from</w:t>
      </w:r>
      <w:r w:rsidR="005A6DA0">
        <w:t xml:space="preserve"> and when, response options, </w:t>
      </w:r>
      <w:r w:rsidR="00CE4419">
        <w:t xml:space="preserve">the intent behind each </w:t>
      </w:r>
      <w:r w:rsidR="00CE4419">
        <w:lastRenderedPageBreak/>
        <w:t xml:space="preserve">question asked, </w:t>
      </w:r>
      <w:r w:rsidR="005A6DA0">
        <w:t xml:space="preserve">etc. </w:t>
      </w:r>
      <w:r w:rsidR="00CE4419">
        <w:t>This document has been simplified to only pertain to the questions that will be asked in the discharge interview</w:t>
      </w:r>
      <w:r w:rsidR="00A856F5">
        <w:t>, so some pages that are not related to your role are missing. If you have questions about any</w:t>
      </w:r>
      <w:r w:rsidR="00D81CA6">
        <w:t xml:space="preserve">thing contained in that document, please contact Cheryl or Lisa. </w:t>
      </w:r>
      <w:r w:rsidR="007F70A5">
        <w:t>Please note that the question numbers in the interview may not match those in the guidance document, as some additional questions have been added by the evaluation team and/or Hennepin County staff.</w:t>
      </w:r>
    </w:p>
    <w:p w14:paraId="1E7CE3B3" w14:textId="77777777" w:rsidR="00AF59F2" w:rsidRPr="00D744BF" w:rsidRDefault="00AF59F2" w:rsidP="00B46FC9">
      <w:pPr>
        <w:pStyle w:val="manualmaintext"/>
      </w:pPr>
    </w:p>
    <w:p w14:paraId="383819D4" w14:textId="77777777" w:rsidR="00AF59F2" w:rsidRPr="00D744BF" w:rsidRDefault="00AF59F2" w:rsidP="00B46FC9">
      <w:pPr>
        <w:pStyle w:val="Heading6"/>
        <w:spacing w:before="0"/>
      </w:pPr>
      <w:bookmarkStart w:id="90" w:name="_Toc190505357"/>
      <w:bookmarkStart w:id="91" w:name="_Toc190505620"/>
      <w:r w:rsidRPr="00D744BF">
        <w:t>Clarify duplicate questions</w:t>
      </w:r>
      <w:bookmarkEnd w:id="90"/>
      <w:bookmarkEnd w:id="91"/>
    </w:p>
    <w:p w14:paraId="5B439EA6" w14:textId="77777777" w:rsidR="00AF59F2" w:rsidRPr="00D744BF" w:rsidRDefault="00AF59F2" w:rsidP="00B46FC9">
      <w:pPr>
        <w:pStyle w:val="manualmaintext"/>
      </w:pPr>
    </w:p>
    <w:p w14:paraId="4C2A2ED4" w14:textId="0604493A" w:rsidR="00AF59F2" w:rsidRPr="00D744BF" w:rsidRDefault="007F70A5" w:rsidP="00B46FC9">
      <w:pPr>
        <w:pStyle w:val="manualmaintext"/>
      </w:pPr>
      <w:r>
        <w:t>A</w:t>
      </w:r>
      <w:r w:rsidR="00AF59F2" w:rsidRPr="00D744BF">
        <w:t xml:space="preserve"> few of the questions may seem similar</w:t>
      </w:r>
      <w:r>
        <w:t xml:space="preserve"> to each other</w:t>
      </w:r>
      <w:r w:rsidR="00AF59F2" w:rsidRPr="00D744BF">
        <w:t>. Questionnaires that gather information about a particular construct often include several items related to that construct.</w:t>
      </w:r>
      <w:r>
        <w:t xml:space="preserve"> Do </w:t>
      </w:r>
      <w:r w:rsidR="00AF59F2" w:rsidRPr="00D744BF">
        <w:t xml:space="preserve">not skip questions that seem similar. It is up to the respondent to provide the answer, and slightly different wording may elicit different responses. Generally, when questions are similar it is because the questions belong to standardized instruments and cannot be removed from a sequence of questions. If the respondent raises a question about the similarity, </w:t>
      </w:r>
      <w:r>
        <w:t>you</w:t>
      </w:r>
      <w:r w:rsidR="00AF59F2" w:rsidRPr="00D744BF">
        <w:t xml:space="preserve"> may want to acknowledge that the question is similar but that an answer to this question, which is somewhat different, is also helpful. </w:t>
      </w:r>
      <w:r>
        <w:t xml:space="preserve">You </w:t>
      </w:r>
      <w:r w:rsidR="00AF59F2" w:rsidRPr="00D744BF">
        <w:t>can acknowledge that there is a similarity and is aware of the previous answer.</w:t>
      </w:r>
    </w:p>
    <w:p w14:paraId="095363C5" w14:textId="77777777" w:rsidR="00AF59F2" w:rsidRPr="00D744BF" w:rsidRDefault="00AF59F2" w:rsidP="00B46FC9">
      <w:pPr>
        <w:pStyle w:val="manualmaintext"/>
      </w:pPr>
    </w:p>
    <w:p w14:paraId="5F272D7E" w14:textId="77777777" w:rsidR="00AF59F2" w:rsidRPr="00D744BF" w:rsidRDefault="00AF59F2" w:rsidP="00B46FC9">
      <w:pPr>
        <w:pStyle w:val="Heading6"/>
        <w:spacing w:before="0"/>
      </w:pPr>
      <w:bookmarkStart w:id="92" w:name="_Toc190505358"/>
      <w:bookmarkStart w:id="93" w:name="_Toc190505621"/>
      <w:r w:rsidRPr="00D744BF">
        <w:t>Offer all applicable answer choices</w:t>
      </w:r>
      <w:bookmarkEnd w:id="92"/>
      <w:bookmarkEnd w:id="93"/>
    </w:p>
    <w:p w14:paraId="7D092C10" w14:textId="77777777" w:rsidR="00AF59F2" w:rsidRPr="00D744BF" w:rsidRDefault="00AF59F2" w:rsidP="00B46FC9">
      <w:pPr>
        <w:pStyle w:val="manualmaintext"/>
      </w:pPr>
    </w:p>
    <w:p w14:paraId="63EC543A" w14:textId="302CB17A" w:rsidR="00AF59F2" w:rsidRPr="00D744BF" w:rsidRDefault="00AF59F2" w:rsidP="00B46FC9">
      <w:pPr>
        <w:pStyle w:val="manualmaintext"/>
      </w:pPr>
      <w:r w:rsidRPr="00D744BF">
        <w:t>For questions that instruct the interviewer to read the answer choices, the interviewer should read the entire list of choices and then ask the respondent to choose an answer from the list.</w:t>
      </w:r>
      <w:r w:rsidR="007F70A5">
        <w:t xml:space="preserve"> Response choices that are capitalized – such as “NO RESPONSE” or “REFUSED” – are not read aloud, but you can use these options as appropriate when recording the participant’s answer.</w:t>
      </w:r>
      <w:r w:rsidRPr="00D744BF">
        <w:t xml:space="preserve">  If the participant responds before </w:t>
      </w:r>
      <w:r w:rsidR="007F70A5">
        <w:t>you have</w:t>
      </w:r>
      <w:r w:rsidRPr="00D744BF">
        <w:t xml:space="preserve"> completed the list of choices, </w:t>
      </w:r>
      <w:r w:rsidR="007F70A5">
        <w:t>you</w:t>
      </w:r>
      <w:r w:rsidRPr="00D744BF">
        <w:t xml:space="preserve"> can ask the respondent to wait until all the responses have been read</w:t>
      </w:r>
      <w:r w:rsidR="009D10DD">
        <w:t xml:space="preserve"> so that they are aware of all of their choices</w:t>
      </w:r>
      <w:r w:rsidRPr="00D744BF">
        <w:t xml:space="preserve">, and then ask again for the respondent’s answer.  It is important that the respondent hears all the possible options.  </w:t>
      </w:r>
      <w:r w:rsidR="007F70A5">
        <w:t>You</w:t>
      </w:r>
      <w:r w:rsidRPr="00D744BF">
        <w:t xml:space="preserve"> should never assume from what the respondent may have indicated that only some of the answer choices would be appropriate.</w:t>
      </w:r>
    </w:p>
    <w:p w14:paraId="7C681CFE" w14:textId="77777777" w:rsidR="00AF59F2" w:rsidRPr="00D744BF" w:rsidRDefault="00AF59F2" w:rsidP="00B46FC9">
      <w:pPr>
        <w:pStyle w:val="manualmaintext"/>
      </w:pPr>
    </w:p>
    <w:p w14:paraId="412D3A01" w14:textId="77777777" w:rsidR="00AF59F2" w:rsidRPr="00D744BF" w:rsidRDefault="00AF59F2" w:rsidP="00B46FC9">
      <w:pPr>
        <w:pStyle w:val="Heading6"/>
        <w:spacing w:before="0"/>
      </w:pPr>
      <w:bookmarkStart w:id="94" w:name="_Toc190505359"/>
      <w:bookmarkStart w:id="95" w:name="_Toc190505622"/>
      <w:r w:rsidRPr="00D744BF">
        <w:t>Probe when necessary</w:t>
      </w:r>
      <w:bookmarkEnd w:id="94"/>
      <w:bookmarkEnd w:id="95"/>
    </w:p>
    <w:p w14:paraId="7F170A68" w14:textId="77777777" w:rsidR="00AF59F2" w:rsidRPr="00D744BF" w:rsidRDefault="00AF59F2" w:rsidP="00B46FC9">
      <w:pPr>
        <w:pStyle w:val="manualmaintext"/>
        <w:rPr>
          <w:highlight w:val="yellow"/>
        </w:rPr>
      </w:pPr>
    </w:p>
    <w:p w14:paraId="31F73403" w14:textId="2596A921" w:rsidR="00AF59F2" w:rsidRPr="00D744BF" w:rsidRDefault="00AF59F2" w:rsidP="00B46FC9">
      <w:pPr>
        <w:pStyle w:val="manualmaintext"/>
      </w:pPr>
      <w:r w:rsidRPr="00D744BF">
        <w:t xml:space="preserve">The objective of the interview is to have the respondent answer the questions with responses that fit the answer categories.  If </w:t>
      </w:r>
      <w:r w:rsidR="007F70A5">
        <w:t>you</w:t>
      </w:r>
      <w:r w:rsidRPr="00D744BF">
        <w:t xml:space="preserve"> get an answer that is unclear or that does not fit one of the answer choices, </w:t>
      </w:r>
      <w:r w:rsidR="007F70A5">
        <w:t xml:space="preserve">you </w:t>
      </w:r>
      <w:r w:rsidRPr="00D744BF">
        <w:t xml:space="preserve">will need to “probe” either for an answer that fits an answer choice, or for a clearer sense that the answer simply does not and cannot fit. (If the answer does not fit, this can be </w:t>
      </w:r>
      <w:r w:rsidR="007F70A5">
        <w:t>reflected in your notes</w:t>
      </w:r>
      <w:r w:rsidRPr="00D744BF">
        <w:t xml:space="preserve">.) </w:t>
      </w:r>
    </w:p>
    <w:p w14:paraId="73933738" w14:textId="77777777" w:rsidR="00AF59F2" w:rsidRPr="00D744BF" w:rsidRDefault="00AF59F2" w:rsidP="00B46FC9">
      <w:pPr>
        <w:pStyle w:val="manualmaintext"/>
      </w:pPr>
    </w:p>
    <w:p w14:paraId="71BA6144" w14:textId="5BDD3FC6" w:rsidR="00AF59F2" w:rsidRPr="005A32D8" w:rsidRDefault="00AF59F2" w:rsidP="00B46FC9">
      <w:pPr>
        <w:pStyle w:val="manualmaintext"/>
        <w:rPr>
          <w:strike/>
        </w:rPr>
      </w:pPr>
      <w:r w:rsidRPr="00D744BF">
        <w:t xml:space="preserve">To probe, read the question once again exactly as written. The respondent may not have fully heard the question the first time, or may need a chance to get a clearer picture of what is being asked. If repeating the question does not produce a clear answer that fits easily into one of the answer categories, proceed by probing in a manner that does not lead the respondent into choosing one answer over another. For instance, for questions that require a number as an answer, the interviewer should guide the respondent into narrowing down to a specific figure if the respondent is having difficulty responding with a specific number. </w:t>
      </w:r>
    </w:p>
    <w:p w14:paraId="16326CB6" w14:textId="77777777" w:rsidR="00AF59F2" w:rsidRPr="00D744BF" w:rsidRDefault="00AF59F2" w:rsidP="00B46FC9">
      <w:pPr>
        <w:pStyle w:val="manualmaintext"/>
      </w:pPr>
    </w:p>
    <w:p w14:paraId="27813119" w14:textId="34632EA6" w:rsidR="00AF59F2" w:rsidRPr="00D744BF" w:rsidRDefault="00AF59F2" w:rsidP="00B46FC9">
      <w:pPr>
        <w:pStyle w:val="Heading6"/>
        <w:spacing w:before="0"/>
      </w:pPr>
      <w:bookmarkStart w:id="96" w:name="_Toc190505360"/>
      <w:bookmarkStart w:id="97" w:name="_Toc190505623"/>
      <w:r w:rsidRPr="00D744BF">
        <w:t>Us</w:t>
      </w:r>
      <w:r w:rsidR="009F35D8">
        <w:t>ing</w:t>
      </w:r>
      <w:r w:rsidRPr="00D744BF">
        <w:t xml:space="preserve"> “Refused” code correctly</w:t>
      </w:r>
      <w:bookmarkEnd w:id="96"/>
      <w:bookmarkEnd w:id="97"/>
    </w:p>
    <w:p w14:paraId="224561A7" w14:textId="77777777" w:rsidR="00AF59F2" w:rsidRPr="00D744BF" w:rsidRDefault="00AF59F2" w:rsidP="00B46FC9">
      <w:pPr>
        <w:pStyle w:val="manualmaintext"/>
      </w:pPr>
    </w:p>
    <w:p w14:paraId="2217BAD3" w14:textId="46342F9D" w:rsidR="00AF59F2" w:rsidRPr="00D744BF" w:rsidRDefault="00AF59F2" w:rsidP="00B46FC9">
      <w:pPr>
        <w:pStyle w:val="manualmaintext"/>
        <w:rPr>
          <w:i/>
          <w:iCs/>
        </w:rPr>
      </w:pPr>
      <w:r w:rsidRPr="00D744BF">
        <w:t>Interviewers should clearly understand when “Refused”</w:t>
      </w:r>
      <w:r w:rsidR="009F35D8">
        <w:t xml:space="preserve"> is an</w:t>
      </w:r>
      <w:r w:rsidRPr="00D744BF">
        <w:t xml:space="preserve"> appropriate answer choice.</w:t>
      </w:r>
      <w:r w:rsidR="007A1F4E">
        <w:t xml:space="preserve"> </w:t>
      </w:r>
      <w:r w:rsidRPr="00D744BF">
        <w:t xml:space="preserve">Respondents may occasionally refuse to answer a question because it was misunderstood. Reading the question again may clear up any confusion.  Repeating that anything said will be kept confidential may also help a </w:t>
      </w:r>
      <w:r w:rsidRPr="00D744BF">
        <w:lastRenderedPageBreak/>
        <w:t>respondent feel more comfortable with answering the question. Since respondents have the right to refuse to answer a question, it is also important to respect that right.</w:t>
      </w:r>
      <w:r w:rsidR="007A1F4E">
        <w:t xml:space="preserve"> If a respondent indicates that they are not comfortable responding to a question, you can use the “refused” answer choice where needed.</w:t>
      </w:r>
    </w:p>
    <w:p w14:paraId="1F97DD27" w14:textId="77777777" w:rsidR="00AF59F2" w:rsidRPr="00D744BF" w:rsidRDefault="00AF59F2" w:rsidP="00B46FC9">
      <w:pPr>
        <w:pStyle w:val="manualmaintext"/>
        <w:rPr>
          <w:highlight w:val="yellow"/>
        </w:rPr>
      </w:pPr>
    </w:p>
    <w:p w14:paraId="200BD35F" w14:textId="77777777" w:rsidR="00AF59F2" w:rsidRPr="00D744BF" w:rsidRDefault="00AF59F2" w:rsidP="00B46FC9">
      <w:pPr>
        <w:pStyle w:val="Heading6"/>
        <w:spacing w:before="0"/>
      </w:pPr>
      <w:bookmarkStart w:id="98" w:name="_Toc190505361"/>
      <w:bookmarkStart w:id="99" w:name="_Toc190505624"/>
      <w:r w:rsidRPr="00D744BF">
        <w:t>Get clear, appropriate answers to open-ended questions</w:t>
      </w:r>
      <w:bookmarkEnd w:id="98"/>
      <w:bookmarkEnd w:id="99"/>
    </w:p>
    <w:p w14:paraId="00B8B1D1" w14:textId="77777777" w:rsidR="00AF59F2" w:rsidRPr="00D744BF" w:rsidRDefault="00AF59F2" w:rsidP="00B46FC9">
      <w:pPr>
        <w:pStyle w:val="manualmaintext"/>
      </w:pPr>
    </w:p>
    <w:p w14:paraId="488A4B48" w14:textId="166FD0B3" w:rsidR="00AF59F2" w:rsidRPr="00D744BF" w:rsidRDefault="00AF59F2" w:rsidP="00B46FC9">
      <w:pPr>
        <w:pStyle w:val="manualmaintext"/>
        <w:ind w:right="-90"/>
      </w:pPr>
      <w:r w:rsidRPr="00D744BF">
        <w:t xml:space="preserve">In some cases, when asking open-ended questions, </w:t>
      </w:r>
      <w:r w:rsidR="007A1F4E">
        <w:t xml:space="preserve">you </w:t>
      </w:r>
      <w:r w:rsidRPr="00D744BF">
        <w:t>may need to probe for better information by asking questions such as “I’m not sure I understand</w:t>
      </w:r>
      <w:r w:rsidR="007A1F4E">
        <w:t>,</w:t>
      </w:r>
      <w:r w:rsidRPr="00D744BF">
        <w:t xml:space="preserve"> can you tell me more?” or “Can you explain that?”  For some open-ended questions, </w:t>
      </w:r>
      <w:r w:rsidR="007A1F4E">
        <w:t>you</w:t>
      </w:r>
      <w:r w:rsidRPr="00D744BF">
        <w:t xml:space="preserve"> are asked to record exactly what the respondent said. </w:t>
      </w:r>
      <w:r w:rsidR="007A1F4E">
        <w:t xml:space="preserve">Do </w:t>
      </w:r>
      <w:r w:rsidRPr="00D744BF">
        <w:t>not substitute technical jargon when recording these responses. For example,</w:t>
      </w:r>
      <w:r w:rsidR="007A1F4E">
        <w:t xml:space="preserve"> if a parent mentions that their child is </w:t>
      </w:r>
      <w:r w:rsidRPr="00D744BF">
        <w:t xml:space="preserve">treated with medication </w:t>
      </w:r>
      <w:r w:rsidR="007A1F4E">
        <w:t>“</w:t>
      </w:r>
      <w:r w:rsidRPr="00D744BF">
        <w:t>because he or she has difficulty concentrating and sitting still</w:t>
      </w:r>
      <w:r w:rsidR="007A1F4E">
        <w:t>”, you would document that in those words, rather than saying that the child “</w:t>
      </w:r>
      <w:r w:rsidRPr="00D744BF">
        <w:t>is treated with medication for hyperactivity</w:t>
      </w:r>
      <w:r w:rsidR="007A1F4E">
        <w:t>”.</w:t>
      </w:r>
    </w:p>
    <w:p w14:paraId="7C76F760" w14:textId="77777777" w:rsidR="00AF59F2" w:rsidRPr="00D744BF" w:rsidRDefault="00AF59F2" w:rsidP="00B46FC9">
      <w:pPr>
        <w:pStyle w:val="manualmaintext"/>
      </w:pPr>
    </w:p>
    <w:p w14:paraId="7AFD0A98" w14:textId="77777777" w:rsidR="00AF59F2" w:rsidRPr="00D744BF" w:rsidRDefault="00AF59F2" w:rsidP="00B46FC9">
      <w:pPr>
        <w:pStyle w:val="Heading6"/>
        <w:spacing w:before="0"/>
      </w:pPr>
      <w:bookmarkStart w:id="100" w:name="_Toc190505362"/>
      <w:bookmarkStart w:id="101" w:name="_Toc190505625"/>
      <w:r w:rsidRPr="00D744BF">
        <w:t>Note when questions were reworded</w:t>
      </w:r>
      <w:bookmarkEnd w:id="100"/>
      <w:bookmarkEnd w:id="101"/>
    </w:p>
    <w:p w14:paraId="588C58A3" w14:textId="77777777" w:rsidR="00AF59F2" w:rsidRPr="00D744BF" w:rsidRDefault="00AF59F2" w:rsidP="00B46FC9">
      <w:pPr>
        <w:pStyle w:val="manualmaintext"/>
      </w:pPr>
    </w:p>
    <w:p w14:paraId="1B3142F4" w14:textId="5C554D9A" w:rsidR="00AF59F2" w:rsidRPr="00D744BF" w:rsidRDefault="00AF59F2" w:rsidP="00B46FC9">
      <w:pPr>
        <w:pStyle w:val="manualmaintext"/>
      </w:pPr>
      <w:r w:rsidRPr="00D744BF">
        <w:t xml:space="preserve">If the respondent really does not understand a question and </w:t>
      </w:r>
      <w:r w:rsidR="007A1F4E">
        <w:t>you</w:t>
      </w:r>
      <w:r w:rsidRPr="00D744BF">
        <w:t xml:space="preserve"> must rephrase a part of the question to make the question understood, make a note indicating how the question was reworded. </w:t>
      </w:r>
    </w:p>
    <w:p w14:paraId="4BE24708" w14:textId="77777777" w:rsidR="00AF59F2" w:rsidRPr="00D744BF" w:rsidRDefault="00AF59F2" w:rsidP="00B46FC9">
      <w:pPr>
        <w:pStyle w:val="manualmaintext"/>
      </w:pPr>
    </w:p>
    <w:p w14:paraId="42CBE72E" w14:textId="77777777" w:rsidR="00AF59F2" w:rsidRPr="00D744BF" w:rsidRDefault="00AF59F2" w:rsidP="00B46FC9">
      <w:pPr>
        <w:pStyle w:val="Heading6"/>
        <w:spacing w:before="0"/>
      </w:pPr>
      <w:bookmarkStart w:id="102" w:name="_Toc190505363"/>
      <w:bookmarkStart w:id="103" w:name="_Toc190505626"/>
      <w:r w:rsidRPr="00D744BF">
        <w:t>Record answers and notes carefully</w:t>
      </w:r>
      <w:bookmarkEnd w:id="102"/>
      <w:bookmarkEnd w:id="103"/>
    </w:p>
    <w:p w14:paraId="2370B16B" w14:textId="77777777" w:rsidR="00AF59F2" w:rsidRPr="00D744BF" w:rsidRDefault="00AF59F2" w:rsidP="00B46FC9">
      <w:pPr>
        <w:pStyle w:val="manualmaintext"/>
      </w:pPr>
    </w:p>
    <w:p w14:paraId="35532A51" w14:textId="74AE7CFB" w:rsidR="00AF59F2" w:rsidRPr="00D744BF" w:rsidRDefault="00AF59F2" w:rsidP="00B46FC9">
      <w:pPr>
        <w:pStyle w:val="manualmaintext"/>
        <w:ind w:right="-270"/>
      </w:pPr>
      <w:r w:rsidRPr="00D744BF">
        <w:t xml:space="preserve">Responses to all interview questions are important, and any “gaps” in the data from missed questions or unreadable answers hamper the ability of </w:t>
      </w:r>
      <w:r w:rsidR="0002408B">
        <w:t>the evaluation and County</w:t>
      </w:r>
      <w:r w:rsidRPr="00D744BF">
        <w:t xml:space="preserve"> staff to draw accurate conclusions from the data. </w:t>
      </w:r>
      <w:r w:rsidR="0002408B">
        <w:t>B</w:t>
      </w:r>
      <w:r w:rsidRPr="00D744BF">
        <w:t xml:space="preserve">e careful not to circle more than one code when scoring answers. Attention should also be given to recording verbatim answers so that they are printed very clearly. </w:t>
      </w:r>
      <w:r w:rsidR="0002408B">
        <w:t>R</w:t>
      </w:r>
      <w:r w:rsidRPr="00D744BF">
        <w:t xml:space="preserve">emember that </w:t>
      </w:r>
      <w:r w:rsidR="0002408B">
        <w:t>you</w:t>
      </w:r>
      <w:r w:rsidRPr="00D744BF">
        <w:t xml:space="preserve"> will be entering their answers into the data files. If </w:t>
      </w:r>
      <w:r w:rsidR="0002408B">
        <w:t>you</w:t>
      </w:r>
      <w:r w:rsidRPr="00D744BF">
        <w:t xml:space="preserve"> use shorthand techniques such as initials to record responses, it is important that </w:t>
      </w:r>
      <w:r w:rsidR="0002408B">
        <w:t xml:space="preserve">you </w:t>
      </w:r>
      <w:r w:rsidRPr="00D744BF">
        <w:t xml:space="preserve">write out the meaning in full when </w:t>
      </w:r>
      <w:r w:rsidR="0002408B">
        <w:t>entering the interview responses</w:t>
      </w:r>
      <w:r w:rsidRPr="00D744BF">
        <w:t>.  If respondents use abbreviations in their responses, ask the</w:t>
      </w:r>
      <w:r w:rsidR="0002408B">
        <w:t>m</w:t>
      </w:r>
      <w:r w:rsidRPr="00D744BF">
        <w:t xml:space="preserve"> to explain what these abbreviations mean rather than making assumptions about their meaning.</w:t>
      </w:r>
    </w:p>
    <w:p w14:paraId="528B341A" w14:textId="77777777" w:rsidR="00AF59F2" w:rsidRPr="00D744BF" w:rsidRDefault="00AF59F2" w:rsidP="00B46FC9">
      <w:pPr>
        <w:pStyle w:val="manualmaintext"/>
      </w:pPr>
    </w:p>
    <w:p w14:paraId="415A98A5" w14:textId="77777777" w:rsidR="00AF59F2" w:rsidRPr="00D744BF" w:rsidRDefault="00AF59F2" w:rsidP="00B46FC9">
      <w:pPr>
        <w:pStyle w:val="Heading6"/>
        <w:spacing w:before="0"/>
      </w:pPr>
      <w:bookmarkStart w:id="104" w:name="_Toc190505364"/>
      <w:bookmarkStart w:id="105" w:name="_Toc190505627"/>
      <w:r w:rsidRPr="00D744BF">
        <w:t>Keep the interview on track</w:t>
      </w:r>
      <w:bookmarkEnd w:id="104"/>
      <w:bookmarkEnd w:id="105"/>
    </w:p>
    <w:p w14:paraId="4B9ECB8E" w14:textId="77777777" w:rsidR="00AF59F2" w:rsidRPr="00D744BF" w:rsidRDefault="00AF59F2" w:rsidP="00B46FC9">
      <w:pPr>
        <w:pStyle w:val="manualmaintext"/>
        <w:rPr>
          <w:highlight w:val="yellow"/>
        </w:rPr>
      </w:pPr>
    </w:p>
    <w:p w14:paraId="25F3E9B8" w14:textId="3AC4ACC1" w:rsidR="00AF59F2" w:rsidRPr="00D744BF" w:rsidRDefault="0002408B" w:rsidP="00B46FC9">
      <w:pPr>
        <w:pStyle w:val="manualmaintext"/>
      </w:pPr>
      <w:r>
        <w:t>R</w:t>
      </w:r>
      <w:r w:rsidR="00AF59F2" w:rsidRPr="00D744BF">
        <w:t>emember that the primary task is to collect data</w:t>
      </w:r>
      <w:r>
        <w:t>. As an interviewer, you are</w:t>
      </w:r>
      <w:r w:rsidR="00AF59F2" w:rsidRPr="00D744BF">
        <w:t xml:space="preserve"> in control of the interview and may need to exercise this control by purposefully guiding the respondent back to the interview questions. Memories or stories that are triggered by interview questions or other issues can lengthen an interview considerably. Also, asking personal questions, even in a structured interview, can lead the respondent to feel that the interviewer is interested in other personal matters.  It is </w:t>
      </w:r>
      <w:r>
        <w:t>your</w:t>
      </w:r>
      <w:r w:rsidR="00AF59F2" w:rsidRPr="00D744BF">
        <w:t xml:space="preserve"> task to lead the person tactfully back to the question at hand by making remarks such as “Yes, but (repeat the question)” or “To return to the question” without making the person feel rushed.</w:t>
      </w:r>
    </w:p>
    <w:p w14:paraId="1959F73C" w14:textId="77777777" w:rsidR="00AF59F2" w:rsidRPr="00D744BF" w:rsidRDefault="00AF59F2" w:rsidP="00B46FC9">
      <w:pPr>
        <w:pStyle w:val="manualmaintext"/>
        <w:rPr>
          <w:highlight w:val="yellow"/>
        </w:rPr>
      </w:pPr>
    </w:p>
    <w:p w14:paraId="2B6E85E6" w14:textId="3949A22A" w:rsidR="00AF59F2" w:rsidRPr="00D744BF" w:rsidRDefault="00AF59F2" w:rsidP="00B46FC9">
      <w:pPr>
        <w:pStyle w:val="manualmaintext"/>
      </w:pPr>
      <w:r w:rsidRPr="00D744BF">
        <w:t xml:space="preserve">Respondents may not know what is expected of them in the interview. They may think that </w:t>
      </w:r>
      <w:r w:rsidR="0002408B">
        <w:t xml:space="preserve">you </w:t>
      </w:r>
      <w:r w:rsidRPr="00D744BF">
        <w:t>want as much information and detail as they can give, whereas, in fact, they only need to choose between several answer categories. At the beginning of the interview, it is important to review how the interview will be conducted and what kinds of answers are expected. Even if respondents want to give more details than are needed, if they are told in advance what they are to do during the interview, it will help bring them back to the questions if they drift.  Respondents may also feel foolish when they discover that all of the detail they shared was not needed.</w:t>
      </w:r>
    </w:p>
    <w:p w14:paraId="4A139EDF" w14:textId="77777777" w:rsidR="00AF59F2" w:rsidRPr="00D744BF" w:rsidRDefault="00AF59F2" w:rsidP="00B46FC9">
      <w:pPr>
        <w:pStyle w:val="manualmaintext"/>
      </w:pPr>
    </w:p>
    <w:p w14:paraId="6DC2B470" w14:textId="77777777" w:rsidR="00AF59F2" w:rsidRPr="00D744BF" w:rsidRDefault="00AF59F2" w:rsidP="00B46FC9">
      <w:pPr>
        <w:pStyle w:val="Heading6"/>
        <w:spacing w:before="0"/>
      </w:pPr>
      <w:bookmarkStart w:id="106" w:name="_Toc190505365"/>
      <w:bookmarkStart w:id="107" w:name="_Toc190505628"/>
      <w:r w:rsidRPr="00D744BF">
        <w:lastRenderedPageBreak/>
        <w:t>Provide positive reinforcement</w:t>
      </w:r>
      <w:bookmarkEnd w:id="106"/>
      <w:bookmarkEnd w:id="107"/>
    </w:p>
    <w:p w14:paraId="61912E50" w14:textId="77777777" w:rsidR="00AF59F2" w:rsidRPr="00D744BF" w:rsidRDefault="00AF59F2" w:rsidP="00B46FC9">
      <w:pPr>
        <w:pStyle w:val="manualmaintext"/>
      </w:pPr>
    </w:p>
    <w:p w14:paraId="19AA9632" w14:textId="32C33B2E" w:rsidR="00AF59F2" w:rsidRPr="00D744BF" w:rsidRDefault="00AF59F2" w:rsidP="00B46FC9">
      <w:pPr>
        <w:pStyle w:val="manualmaintext"/>
      </w:pPr>
      <w:r w:rsidRPr="00D744BF">
        <w:t>Provide positive reinforcement for participating in the interview process, staying on task, and finishing the portion of the interview completed thus far. However, do not reinforce actual answers (be neutral in reaction) or personal opinions expressed by the respondent.</w:t>
      </w:r>
    </w:p>
    <w:p w14:paraId="3CD96AC4" w14:textId="77777777" w:rsidR="00D07824" w:rsidRDefault="00D07824" w:rsidP="00B46FC9">
      <w:pPr>
        <w:pStyle w:val="Heading6"/>
        <w:spacing w:before="0"/>
      </w:pPr>
      <w:bookmarkStart w:id="108" w:name="_Toc190505366"/>
      <w:bookmarkStart w:id="109" w:name="_Toc190505629"/>
    </w:p>
    <w:p w14:paraId="5D447342" w14:textId="77777777" w:rsidR="00AF59F2" w:rsidRPr="0002408B" w:rsidRDefault="00AF59F2" w:rsidP="00B46FC9">
      <w:pPr>
        <w:pStyle w:val="Heading1"/>
        <w:spacing w:before="0"/>
        <w:rPr>
          <w:rFonts w:ascii="Open Sans" w:hAnsi="Open Sans" w:cs="Open Sans"/>
          <w:szCs w:val="22"/>
        </w:rPr>
      </w:pPr>
      <w:bookmarkStart w:id="110" w:name="_Toc190505368"/>
      <w:bookmarkStart w:id="111" w:name="_Toc190505631"/>
      <w:bookmarkStart w:id="112" w:name="_Toc135230137"/>
      <w:bookmarkEnd w:id="108"/>
      <w:bookmarkEnd w:id="109"/>
      <w:r w:rsidRPr="0002408B">
        <w:rPr>
          <w:rFonts w:ascii="Open Sans" w:hAnsi="Open Sans" w:cs="Open Sans"/>
        </w:rPr>
        <w:t>Recording interview responses</w:t>
      </w:r>
      <w:bookmarkEnd w:id="110"/>
      <w:bookmarkEnd w:id="111"/>
      <w:bookmarkEnd w:id="112"/>
    </w:p>
    <w:p w14:paraId="5C968220" w14:textId="77777777" w:rsidR="0002408B" w:rsidRDefault="0002408B" w:rsidP="00B46FC9">
      <w:pPr>
        <w:pStyle w:val="manualmaintext"/>
      </w:pPr>
    </w:p>
    <w:p w14:paraId="5C9BE123" w14:textId="37118EC2" w:rsidR="00203EEB" w:rsidRDefault="00BA1E1D" w:rsidP="00B46FC9">
      <w:pPr>
        <w:pStyle w:val="manualmaintext"/>
      </w:pPr>
      <w:r>
        <w:t>Do</w:t>
      </w:r>
      <w:r w:rsidR="00203EEB">
        <w:t xml:space="preserve"> not create answer choices that are not present on the interview questions. For instance, if a question asks for a “yes” response or a “no” response, </w:t>
      </w:r>
      <w:r>
        <w:t>do</w:t>
      </w:r>
      <w:r w:rsidR="00203EEB">
        <w:t xml:space="preserve"> not code any answer as “maybe.” If a parent cannot decide, ask the question again and ask which answer they lean more to. </w:t>
      </w:r>
    </w:p>
    <w:p w14:paraId="379E677E" w14:textId="5C8748A6" w:rsidR="00BA1E1D" w:rsidRDefault="00BA1E1D" w:rsidP="00B46FC9">
      <w:pPr>
        <w:pStyle w:val="manualmaintext"/>
      </w:pPr>
    </w:p>
    <w:p w14:paraId="4CFAE54A" w14:textId="77777777" w:rsidR="00CF3478" w:rsidRPr="00D744BF" w:rsidRDefault="00CF3478" w:rsidP="00B46FC9">
      <w:pPr>
        <w:pStyle w:val="manualmaintext"/>
      </w:pPr>
    </w:p>
    <w:p w14:paraId="6480C7D1" w14:textId="77777777" w:rsidR="00AF59F2" w:rsidRPr="00BA1E1D" w:rsidRDefault="00AF59F2" w:rsidP="00B46FC9">
      <w:pPr>
        <w:pStyle w:val="Heading1"/>
        <w:spacing w:before="0"/>
        <w:rPr>
          <w:rFonts w:ascii="Open Sans" w:hAnsi="Open Sans" w:cs="Open Sans"/>
          <w:szCs w:val="22"/>
        </w:rPr>
      </w:pPr>
      <w:bookmarkStart w:id="113" w:name="_Toc190505369"/>
      <w:bookmarkStart w:id="114" w:name="_Toc190505632"/>
      <w:bookmarkStart w:id="115" w:name="_Toc135230138"/>
      <w:r w:rsidRPr="00BA1E1D">
        <w:rPr>
          <w:rFonts w:ascii="Open Sans" w:hAnsi="Open Sans" w:cs="Open Sans"/>
        </w:rPr>
        <w:t>Closing the interview</w:t>
      </w:r>
      <w:bookmarkEnd w:id="113"/>
      <w:bookmarkEnd w:id="114"/>
      <w:bookmarkEnd w:id="115"/>
    </w:p>
    <w:p w14:paraId="2075969E" w14:textId="77777777" w:rsidR="00BA1E1D" w:rsidRDefault="00BA1E1D" w:rsidP="00B46FC9">
      <w:pPr>
        <w:pStyle w:val="Heading6"/>
        <w:spacing w:before="0"/>
      </w:pPr>
      <w:bookmarkStart w:id="116" w:name="_Toc190505370"/>
      <w:bookmarkStart w:id="117" w:name="_Toc190505633"/>
    </w:p>
    <w:p w14:paraId="3B7E98A2" w14:textId="1B1DC597" w:rsidR="00AF59F2" w:rsidRPr="00D744BF" w:rsidRDefault="00AF59F2" w:rsidP="00B46FC9">
      <w:pPr>
        <w:pStyle w:val="Heading2"/>
        <w:spacing w:before="0"/>
      </w:pPr>
      <w:bookmarkStart w:id="118" w:name="_Toc135230139"/>
      <w:r w:rsidRPr="00D744BF">
        <w:t>Review</w:t>
      </w:r>
      <w:r w:rsidR="00BA1E1D">
        <w:t>ing</w:t>
      </w:r>
      <w:r w:rsidRPr="00D744BF">
        <w:t xml:space="preserve"> interview package for completeness</w:t>
      </w:r>
      <w:bookmarkEnd w:id="116"/>
      <w:bookmarkEnd w:id="117"/>
      <w:bookmarkEnd w:id="118"/>
    </w:p>
    <w:p w14:paraId="02B2546C" w14:textId="77777777" w:rsidR="00AF59F2" w:rsidRPr="00D744BF" w:rsidRDefault="00AF59F2" w:rsidP="00B46FC9">
      <w:pPr>
        <w:autoSpaceDE w:val="0"/>
        <w:autoSpaceDN w:val="0"/>
        <w:adjustRightInd w:val="0"/>
        <w:rPr>
          <w:rFonts w:ascii="Times New Roman" w:hAnsi="Times New Roman" w:cs="Times New Roman"/>
          <w:color w:val="000000"/>
          <w:highlight w:val="yellow"/>
        </w:rPr>
      </w:pPr>
    </w:p>
    <w:p w14:paraId="0E5D7759" w14:textId="13509F85" w:rsidR="00AF59F2" w:rsidRPr="00DC1584" w:rsidRDefault="00AF59F2" w:rsidP="00B46FC9">
      <w:pPr>
        <w:pStyle w:val="manualmaintext"/>
      </w:pPr>
      <w:r w:rsidRPr="00DC1584">
        <w:t>Before closing the interview, quickly review all sections of the interview to make sure that responses to all applicable questions have been obtained. The interviewer should also let the family know that he or she may need to call later, in case he or she forgot to ask something during the interview or to obtain clarification.</w:t>
      </w:r>
    </w:p>
    <w:p w14:paraId="32B84915" w14:textId="77777777" w:rsidR="00AF59F2" w:rsidRPr="00DF66E9" w:rsidRDefault="00AF59F2" w:rsidP="00B46FC9">
      <w:pPr>
        <w:pStyle w:val="manualmaintext"/>
        <w:rPr>
          <w:bCs/>
          <w:iCs/>
        </w:rPr>
      </w:pPr>
    </w:p>
    <w:p w14:paraId="62D87A80" w14:textId="26C7EFAE" w:rsidR="00AF59F2" w:rsidRPr="00DC1584" w:rsidRDefault="00AF59F2" w:rsidP="00B46FC9">
      <w:pPr>
        <w:pStyle w:val="Heading2"/>
        <w:spacing w:before="0"/>
      </w:pPr>
      <w:bookmarkStart w:id="119" w:name="_Toc190505371"/>
      <w:bookmarkStart w:id="120" w:name="_Toc190505634"/>
      <w:bookmarkStart w:id="121" w:name="_Toc135230140"/>
      <w:r w:rsidRPr="00DC1584">
        <w:t>Complet</w:t>
      </w:r>
      <w:r w:rsidR="00BA1E1D">
        <w:t>ing</w:t>
      </w:r>
      <w:r w:rsidRPr="00DC1584">
        <w:t xml:space="preserve"> and/or provid</w:t>
      </w:r>
      <w:r w:rsidR="00BA1E1D">
        <w:t>ing</w:t>
      </w:r>
      <w:r w:rsidRPr="00DC1584">
        <w:t xml:space="preserve"> applicable forms</w:t>
      </w:r>
      <w:bookmarkEnd w:id="119"/>
      <w:bookmarkEnd w:id="120"/>
      <w:bookmarkEnd w:id="121"/>
    </w:p>
    <w:p w14:paraId="25E07278" w14:textId="77777777" w:rsidR="00AF59F2" w:rsidRPr="00DC1584" w:rsidRDefault="00AF59F2" w:rsidP="00B46FC9">
      <w:pPr>
        <w:autoSpaceDE w:val="0"/>
        <w:autoSpaceDN w:val="0"/>
        <w:adjustRightInd w:val="0"/>
        <w:rPr>
          <w:color w:val="000000"/>
        </w:rPr>
      </w:pPr>
    </w:p>
    <w:p w14:paraId="2E9423A3" w14:textId="7E7190FA" w:rsidR="00AF59F2" w:rsidRPr="003355C0" w:rsidRDefault="00AF59F2" w:rsidP="00B46FC9">
      <w:pPr>
        <w:pStyle w:val="manualmaintext"/>
      </w:pPr>
      <w:r w:rsidRPr="003355C0">
        <w:t xml:space="preserve">In closing, </w:t>
      </w:r>
      <w:r w:rsidR="00BA1E1D">
        <w:t>you</w:t>
      </w:r>
      <w:r w:rsidRPr="003355C0">
        <w:t xml:space="preserve"> will need to verify the family’s </w:t>
      </w:r>
      <w:r w:rsidR="002D7A9F">
        <w:t xml:space="preserve">email </w:t>
      </w:r>
      <w:r w:rsidRPr="003355C0">
        <w:t xml:space="preserve">address information to </w:t>
      </w:r>
      <w:r w:rsidR="002D7A9F">
        <w:t xml:space="preserve">receive their gift card incentive. </w:t>
      </w:r>
      <w:r w:rsidRPr="003355C0">
        <w:t xml:space="preserve">Contact information should be confirmed or updated, and corrections noted. </w:t>
      </w:r>
      <w:r w:rsidR="002D7A9F">
        <w:t xml:space="preserve">If the interview is conducted in person, the </w:t>
      </w:r>
      <w:r w:rsidR="00D25E2D">
        <w:t xml:space="preserve">interview location </w:t>
      </w:r>
      <w:r w:rsidR="002D7A9F">
        <w:t>address should be verified to</w:t>
      </w:r>
      <w:r w:rsidR="002D7A9F" w:rsidRPr="003355C0">
        <w:t xml:space="preserve"> fill out applicable forms (e.g., </w:t>
      </w:r>
      <w:r w:rsidR="002D7A9F">
        <w:t>interviewer stipend and mileage</w:t>
      </w:r>
      <w:r w:rsidR="002D7A9F" w:rsidRPr="003355C0">
        <w:t xml:space="preserve"> forms). </w:t>
      </w:r>
      <w:r w:rsidR="002D7A9F">
        <w:t xml:space="preserve"> </w:t>
      </w:r>
    </w:p>
    <w:p w14:paraId="0427E6FB" w14:textId="77777777" w:rsidR="00AF59F2" w:rsidRPr="000C0594" w:rsidRDefault="00AF59F2" w:rsidP="00B46FC9">
      <w:pPr>
        <w:pStyle w:val="manualmaintext"/>
        <w:rPr>
          <w:highlight w:val="yellow"/>
        </w:rPr>
      </w:pPr>
    </w:p>
    <w:p w14:paraId="09D4D898" w14:textId="3571514C" w:rsidR="00AF59F2" w:rsidRDefault="00AF59F2" w:rsidP="00B46FC9">
      <w:pPr>
        <w:pStyle w:val="Heading2"/>
        <w:spacing w:before="0"/>
      </w:pPr>
      <w:bookmarkStart w:id="122" w:name="_Toc190505372"/>
      <w:bookmarkStart w:id="123" w:name="_Toc190505635"/>
      <w:bookmarkStart w:id="124" w:name="_Toc135230141"/>
      <w:r>
        <w:t>T</w:t>
      </w:r>
      <w:r w:rsidRPr="00DC1584">
        <w:t>hank</w:t>
      </w:r>
      <w:r w:rsidR="00BA1E1D">
        <w:t>ing</w:t>
      </w:r>
      <w:r w:rsidRPr="00DC1584">
        <w:t xml:space="preserve"> respondents</w:t>
      </w:r>
      <w:bookmarkEnd w:id="122"/>
      <w:bookmarkEnd w:id="123"/>
      <w:bookmarkEnd w:id="124"/>
    </w:p>
    <w:p w14:paraId="4585F58B" w14:textId="77777777" w:rsidR="00AF59F2" w:rsidRDefault="00AF59F2" w:rsidP="00B46FC9">
      <w:pPr>
        <w:pStyle w:val="manualmaintext"/>
      </w:pPr>
    </w:p>
    <w:p w14:paraId="18176F0E" w14:textId="292FC00F" w:rsidR="000725EC" w:rsidRDefault="00AF59F2" w:rsidP="00B46FC9">
      <w:pPr>
        <w:pStyle w:val="manualmaintext"/>
      </w:pPr>
      <w:r w:rsidRPr="00DC1584">
        <w:t>Interview protocols include thanking respondents and answering any final questions. It is</w:t>
      </w:r>
      <w:r>
        <w:t xml:space="preserve"> </w:t>
      </w:r>
      <w:r w:rsidRPr="00DC1584">
        <w:t>important to respect the amount of time families have set aside for the interview appointment,</w:t>
      </w:r>
      <w:r>
        <w:t xml:space="preserve"> </w:t>
      </w:r>
      <w:r w:rsidRPr="00DC1584">
        <w:t xml:space="preserve">and the willingness to share sensitive information. </w:t>
      </w:r>
      <w:r>
        <w:t xml:space="preserve"> </w:t>
      </w:r>
      <w:r w:rsidRPr="00DC1584">
        <w:t>Positive, respectful interactions with families</w:t>
      </w:r>
      <w:r>
        <w:t xml:space="preserve"> </w:t>
      </w:r>
      <w:r w:rsidRPr="00DC1584">
        <w:t>will help keep families interested and engaged in the evaluation</w:t>
      </w:r>
      <w:r w:rsidR="009B34FB">
        <w:t>.</w:t>
      </w:r>
      <w:r>
        <w:t xml:space="preserve"> </w:t>
      </w:r>
      <w:r w:rsidRPr="00DC1584">
        <w:t>Although</w:t>
      </w:r>
      <w:r>
        <w:t xml:space="preserve"> </w:t>
      </w:r>
      <w:r w:rsidRPr="00DC1584">
        <w:t>interviewing may become routine to interviewers, participating in an evaluation interview is</w:t>
      </w:r>
      <w:r>
        <w:t xml:space="preserve"> </w:t>
      </w:r>
      <w:r w:rsidRPr="00DC1584">
        <w:t>unique for respondents, and answering sensitive questions can sometimes be unsettling.</w:t>
      </w:r>
      <w:r>
        <w:t xml:space="preserve">  In addition to verbally thanking respondents</w:t>
      </w:r>
      <w:r w:rsidR="00406A78">
        <w:t>, let respondents know that they will be receiving their gift card incentive by email</w:t>
      </w:r>
      <w:r w:rsidR="004D2192">
        <w:t xml:space="preserve"> within the week following the interview. Remind them to check their spam folder if they do not see the electronic gift card by the end of the next week.</w:t>
      </w:r>
    </w:p>
    <w:p w14:paraId="2B431C0E" w14:textId="65D3CDEA" w:rsidR="000725EC" w:rsidRDefault="000725EC" w:rsidP="00B46FC9">
      <w:pPr>
        <w:pStyle w:val="manualmaintext"/>
      </w:pPr>
    </w:p>
    <w:p w14:paraId="098F7708" w14:textId="77777777" w:rsidR="00D25E2D" w:rsidRDefault="00D25E2D" w:rsidP="00B46FC9">
      <w:pPr>
        <w:pStyle w:val="manualmaintext"/>
      </w:pPr>
    </w:p>
    <w:p w14:paraId="5DE8B34C" w14:textId="77777777" w:rsidR="00842448" w:rsidRPr="004D2192" w:rsidRDefault="00842448" w:rsidP="00B46FC9">
      <w:pPr>
        <w:pStyle w:val="Heading1"/>
        <w:spacing w:before="0"/>
        <w:rPr>
          <w:rFonts w:ascii="Open Sans" w:hAnsi="Open Sans" w:cs="Open Sans"/>
        </w:rPr>
      </w:pPr>
      <w:bookmarkStart w:id="125" w:name="_Toc190505422"/>
      <w:bookmarkStart w:id="126" w:name="_Toc190505687"/>
      <w:bookmarkStart w:id="127" w:name="_Toc135230142"/>
      <w:r w:rsidRPr="004D2192">
        <w:rPr>
          <w:rFonts w:ascii="Open Sans" w:hAnsi="Open Sans" w:cs="Open Sans"/>
        </w:rPr>
        <w:t>Reviewing interview materials</w:t>
      </w:r>
      <w:bookmarkEnd w:id="125"/>
      <w:bookmarkEnd w:id="126"/>
      <w:bookmarkEnd w:id="127"/>
    </w:p>
    <w:p w14:paraId="021AD97E" w14:textId="77777777" w:rsidR="004D2192" w:rsidRDefault="004D2192" w:rsidP="00B46FC9">
      <w:pPr>
        <w:pStyle w:val="manualmaintext"/>
      </w:pPr>
    </w:p>
    <w:p w14:paraId="43335562" w14:textId="612FA8F2" w:rsidR="00842448" w:rsidRPr="00D25E2D" w:rsidRDefault="00842448" w:rsidP="00B46FC9">
      <w:pPr>
        <w:pStyle w:val="manualmaintext"/>
      </w:pPr>
      <w:r w:rsidRPr="00D25E2D">
        <w:t xml:space="preserve">Before turning in the completed materials, review the interview package to check for any missing or incomplete data. </w:t>
      </w:r>
      <w:r w:rsidR="00D25E2D" w:rsidRPr="00D25E2D">
        <w:rPr>
          <w:color w:val="000000"/>
        </w:rPr>
        <w:t>C</w:t>
      </w:r>
      <w:r w:rsidRPr="00D25E2D">
        <w:rPr>
          <w:color w:val="000000"/>
        </w:rPr>
        <w:t>onduct a final check by asking themselves the following questions:</w:t>
      </w:r>
    </w:p>
    <w:p w14:paraId="235F6439" w14:textId="77777777" w:rsidR="00842448" w:rsidRPr="00D25E2D" w:rsidRDefault="00842448" w:rsidP="00B46FC9">
      <w:pPr>
        <w:autoSpaceDE w:val="0"/>
        <w:autoSpaceDN w:val="0"/>
        <w:adjustRightInd w:val="0"/>
        <w:rPr>
          <w:rFonts w:ascii="Arial" w:hAnsi="Arial" w:cs="Arial"/>
          <w:color w:val="000000"/>
        </w:rPr>
      </w:pPr>
    </w:p>
    <w:p w14:paraId="6BCF37AB" w14:textId="411923B3" w:rsidR="00842448" w:rsidRPr="00D25E2D" w:rsidRDefault="00842448" w:rsidP="00B46FC9">
      <w:pPr>
        <w:pStyle w:val="manualBulletlist"/>
        <w:spacing w:after="0"/>
      </w:pPr>
      <w:r w:rsidRPr="00D25E2D">
        <w:t xml:space="preserve">If </w:t>
      </w:r>
      <w:r w:rsidR="00D25E2D" w:rsidRPr="00D25E2D">
        <w:t>I took notes on paper</w:t>
      </w:r>
      <w:r w:rsidRPr="00D25E2D">
        <w:t xml:space="preserve">, is </w:t>
      </w:r>
      <w:r w:rsidR="00D25E2D" w:rsidRPr="00D25E2D">
        <w:t xml:space="preserve">my </w:t>
      </w:r>
      <w:r w:rsidRPr="00D25E2D">
        <w:t>handwriting legible on open-ended responses?</w:t>
      </w:r>
    </w:p>
    <w:p w14:paraId="079796FB" w14:textId="77777777" w:rsidR="00842448" w:rsidRPr="00D25E2D" w:rsidRDefault="00842448" w:rsidP="00B46FC9">
      <w:pPr>
        <w:pStyle w:val="manualBulletlist"/>
        <w:spacing w:after="0"/>
      </w:pPr>
      <w:r w:rsidRPr="00D25E2D">
        <w:t>Have all necessary questions been completed and all skip patterns been followed?</w:t>
      </w:r>
    </w:p>
    <w:p w14:paraId="5D87D866" w14:textId="77777777" w:rsidR="00842448" w:rsidRPr="00D25E2D" w:rsidRDefault="00842448" w:rsidP="00B46FC9">
      <w:pPr>
        <w:pStyle w:val="manualBulletlist"/>
        <w:spacing w:after="0"/>
      </w:pPr>
      <w:r w:rsidRPr="00D25E2D">
        <w:t>Have appropriate notes been made to explain unusual responses?</w:t>
      </w:r>
    </w:p>
    <w:p w14:paraId="3F85AA41" w14:textId="77777777" w:rsidR="00842448" w:rsidRPr="00D25E2D" w:rsidRDefault="00842448" w:rsidP="00B46FC9">
      <w:pPr>
        <w:pStyle w:val="manualBulletlist"/>
        <w:spacing w:after="0"/>
      </w:pPr>
      <w:r w:rsidRPr="00D25E2D">
        <w:t>Have all corrections been made?</w:t>
      </w:r>
    </w:p>
    <w:p w14:paraId="7FA763A3" w14:textId="77777777" w:rsidR="00842448" w:rsidRPr="00D25E2D" w:rsidRDefault="00842448" w:rsidP="00B46FC9">
      <w:pPr>
        <w:pStyle w:val="manualmaintext"/>
      </w:pPr>
    </w:p>
    <w:p w14:paraId="53A65D4C" w14:textId="39AD0181" w:rsidR="00842448" w:rsidRPr="00D25E2D" w:rsidRDefault="00842448" w:rsidP="00B46FC9">
      <w:pPr>
        <w:autoSpaceDE w:val="0"/>
        <w:autoSpaceDN w:val="0"/>
        <w:adjustRightInd w:val="0"/>
        <w:rPr>
          <w:rFonts w:ascii="Times New Roman" w:hAnsi="Times New Roman" w:cs="Times New Roman"/>
          <w:color w:val="000000"/>
        </w:rPr>
      </w:pPr>
      <w:r w:rsidRPr="00D25E2D">
        <w:rPr>
          <w:rFonts w:ascii="Times New Roman" w:hAnsi="Times New Roman" w:cs="Times New Roman"/>
        </w:rPr>
        <w:t xml:space="preserve">If data are missing, </w:t>
      </w:r>
      <w:r w:rsidR="00D25E2D" w:rsidRPr="00D25E2D">
        <w:rPr>
          <w:rFonts w:ascii="Times New Roman" w:hAnsi="Times New Roman" w:cs="Times New Roman"/>
        </w:rPr>
        <w:t>you</w:t>
      </w:r>
      <w:r w:rsidRPr="00D25E2D">
        <w:rPr>
          <w:rFonts w:ascii="Times New Roman" w:hAnsi="Times New Roman" w:cs="Times New Roman"/>
        </w:rPr>
        <w:t xml:space="preserve"> may need to contact the family to obtain missing information. </w:t>
      </w:r>
      <w:r w:rsidR="00D25E2D" w:rsidRPr="00D25E2D">
        <w:rPr>
          <w:rFonts w:ascii="Times New Roman" w:hAnsi="Times New Roman" w:cs="Times New Roman"/>
          <w:color w:val="000000"/>
        </w:rPr>
        <w:t>I</w:t>
      </w:r>
      <w:r w:rsidRPr="00D25E2D">
        <w:rPr>
          <w:rFonts w:ascii="Times New Roman" w:hAnsi="Times New Roman" w:cs="Times New Roman"/>
          <w:color w:val="000000"/>
        </w:rPr>
        <w:t xml:space="preserve">t is always easiest to obtain complete information during one appointment with a family, and good procedures during that meeting can minimize the need for later follow-up contacts.  </w:t>
      </w:r>
    </w:p>
    <w:p w14:paraId="30561AD5" w14:textId="77777777" w:rsidR="00842448" w:rsidRPr="00D25E2D" w:rsidRDefault="00842448" w:rsidP="00B46FC9">
      <w:pPr>
        <w:autoSpaceDE w:val="0"/>
        <w:autoSpaceDN w:val="0"/>
        <w:adjustRightInd w:val="0"/>
        <w:rPr>
          <w:rFonts w:ascii="Times New Roman" w:hAnsi="Times New Roman" w:cs="Times New Roman"/>
          <w:color w:val="000000"/>
        </w:rPr>
      </w:pPr>
    </w:p>
    <w:p w14:paraId="72501845" w14:textId="34D0AAD8" w:rsidR="00842448" w:rsidRPr="00D25E2D" w:rsidRDefault="00842448" w:rsidP="00B46FC9">
      <w:pPr>
        <w:autoSpaceDE w:val="0"/>
        <w:autoSpaceDN w:val="0"/>
        <w:adjustRightInd w:val="0"/>
        <w:rPr>
          <w:rFonts w:ascii="Times New Roman" w:hAnsi="Times New Roman" w:cs="Times New Roman"/>
          <w:color w:val="000000"/>
        </w:rPr>
      </w:pPr>
      <w:r w:rsidRPr="00D25E2D">
        <w:rPr>
          <w:rFonts w:ascii="Times New Roman" w:hAnsi="Times New Roman" w:cs="Times New Roman"/>
          <w:color w:val="000000"/>
        </w:rPr>
        <w:t xml:space="preserve">The interviewer </w:t>
      </w:r>
      <w:r w:rsidRPr="00D25E2D">
        <w:rPr>
          <w:rFonts w:ascii="Times New Roman" w:hAnsi="Times New Roman" w:cs="Times New Roman"/>
          <w:i/>
          <w:iCs/>
          <w:color w:val="000000"/>
        </w:rPr>
        <w:t>should not ask any other family members for answers to questions that should be asked of the respondent</w:t>
      </w:r>
      <w:r w:rsidRPr="00D25E2D">
        <w:rPr>
          <w:rFonts w:ascii="Times New Roman" w:hAnsi="Times New Roman" w:cs="Times New Roman"/>
          <w:iCs/>
          <w:color w:val="000000"/>
        </w:rPr>
        <w:t>.</w:t>
      </w:r>
      <w:r w:rsidR="00D25E2D" w:rsidRPr="00D25E2D">
        <w:rPr>
          <w:rFonts w:ascii="Times New Roman" w:hAnsi="Times New Roman" w:cs="Times New Roman"/>
          <w:iCs/>
          <w:color w:val="000000"/>
        </w:rPr>
        <w:t xml:space="preserve"> </w:t>
      </w:r>
      <w:r w:rsidRPr="00D25E2D">
        <w:rPr>
          <w:rFonts w:ascii="Times New Roman" w:hAnsi="Times New Roman" w:cs="Times New Roman"/>
          <w:color w:val="000000"/>
        </w:rPr>
        <w:t>It is important that information be collected from one</w:t>
      </w:r>
      <w:r w:rsidRPr="00D25E2D">
        <w:rPr>
          <w:rFonts w:ascii="Times New Roman" w:hAnsi="Times New Roman" w:cs="Times New Roman"/>
          <w:i/>
          <w:iCs/>
          <w:color w:val="000000"/>
        </w:rPr>
        <w:t xml:space="preserve"> </w:t>
      </w:r>
      <w:r w:rsidRPr="00D25E2D">
        <w:rPr>
          <w:rFonts w:ascii="Times New Roman" w:hAnsi="Times New Roman" w:cs="Times New Roman"/>
          <w:color w:val="000000"/>
        </w:rPr>
        <w:t>respondent. More importantly, the respondent who signed the consent form is the one who</w:t>
      </w:r>
      <w:r w:rsidRPr="00D25E2D">
        <w:rPr>
          <w:rFonts w:ascii="Times New Roman" w:hAnsi="Times New Roman" w:cs="Times New Roman"/>
          <w:i/>
          <w:iCs/>
          <w:color w:val="000000"/>
        </w:rPr>
        <w:t xml:space="preserve"> </w:t>
      </w:r>
      <w:r w:rsidRPr="00D25E2D">
        <w:rPr>
          <w:rFonts w:ascii="Times New Roman" w:hAnsi="Times New Roman" w:cs="Times New Roman"/>
          <w:color w:val="000000"/>
        </w:rPr>
        <w:t xml:space="preserve">agreed to participate in the evaluation.  </w:t>
      </w:r>
      <w:r w:rsidR="004D6EDD" w:rsidRPr="00D25E2D">
        <w:rPr>
          <w:rFonts w:ascii="Times New Roman" w:hAnsi="Times New Roman" w:cs="Times New Roman"/>
          <w:color w:val="000000"/>
        </w:rPr>
        <w:t>Interviewers will be informed of which caregiver(s) agreed to participat</w:t>
      </w:r>
      <w:r w:rsidR="00D25E2D" w:rsidRPr="00D25E2D">
        <w:rPr>
          <w:rFonts w:ascii="Times New Roman" w:hAnsi="Times New Roman" w:cs="Times New Roman"/>
          <w:color w:val="000000"/>
        </w:rPr>
        <w:t>e</w:t>
      </w:r>
      <w:r w:rsidR="004D6EDD" w:rsidRPr="00D25E2D">
        <w:rPr>
          <w:rFonts w:ascii="Times New Roman" w:hAnsi="Times New Roman" w:cs="Times New Roman"/>
          <w:color w:val="000000"/>
        </w:rPr>
        <w:t xml:space="preserve">. </w:t>
      </w:r>
      <w:r w:rsidRPr="00D25E2D">
        <w:rPr>
          <w:rFonts w:ascii="Times New Roman" w:hAnsi="Times New Roman" w:cs="Times New Roman"/>
          <w:color w:val="000000"/>
        </w:rPr>
        <w:t>Talking to other family members about an individual’s</w:t>
      </w:r>
      <w:r w:rsidRPr="00D25E2D">
        <w:rPr>
          <w:rFonts w:ascii="Times New Roman" w:hAnsi="Times New Roman" w:cs="Times New Roman"/>
          <w:i/>
          <w:iCs/>
          <w:color w:val="000000"/>
        </w:rPr>
        <w:t xml:space="preserve"> </w:t>
      </w:r>
      <w:r w:rsidRPr="00D25E2D">
        <w:rPr>
          <w:rFonts w:ascii="Times New Roman" w:hAnsi="Times New Roman" w:cs="Times New Roman"/>
          <w:color w:val="000000"/>
        </w:rPr>
        <w:t>participation, or asking for personal information for the purpose of the evaluation, is a violation</w:t>
      </w:r>
      <w:r w:rsidRPr="00D25E2D">
        <w:rPr>
          <w:rFonts w:ascii="Times New Roman" w:hAnsi="Times New Roman" w:cs="Times New Roman"/>
          <w:i/>
          <w:iCs/>
          <w:color w:val="000000"/>
        </w:rPr>
        <w:t xml:space="preserve"> </w:t>
      </w:r>
      <w:r w:rsidRPr="00D25E2D">
        <w:rPr>
          <w:rFonts w:ascii="Times New Roman" w:hAnsi="Times New Roman" w:cs="Times New Roman"/>
          <w:color w:val="000000"/>
        </w:rPr>
        <w:t>of the respondent’s right to privacy and guarantees of confidentiality given in the informed</w:t>
      </w:r>
      <w:r w:rsidRPr="00D25E2D">
        <w:rPr>
          <w:rFonts w:ascii="Times New Roman" w:hAnsi="Times New Roman" w:cs="Times New Roman"/>
          <w:i/>
          <w:iCs/>
          <w:color w:val="000000"/>
        </w:rPr>
        <w:t xml:space="preserve"> </w:t>
      </w:r>
      <w:r w:rsidRPr="00D25E2D">
        <w:rPr>
          <w:rFonts w:ascii="Times New Roman" w:hAnsi="Times New Roman" w:cs="Times New Roman"/>
          <w:color w:val="000000"/>
        </w:rPr>
        <w:t>consent process. Family situations can vary tremendously, and evaluation staff need to be</w:t>
      </w:r>
      <w:r w:rsidRPr="00D25E2D">
        <w:rPr>
          <w:rFonts w:ascii="Times New Roman" w:hAnsi="Times New Roman" w:cs="Times New Roman"/>
          <w:i/>
          <w:iCs/>
          <w:color w:val="000000"/>
        </w:rPr>
        <w:t xml:space="preserve"> </w:t>
      </w:r>
      <w:r w:rsidRPr="00D25E2D">
        <w:rPr>
          <w:rFonts w:ascii="Times New Roman" w:hAnsi="Times New Roman" w:cs="Times New Roman"/>
          <w:color w:val="000000"/>
        </w:rPr>
        <w:t xml:space="preserve">sensitive to participant rights. </w:t>
      </w:r>
    </w:p>
    <w:p w14:paraId="0520CCB7" w14:textId="77777777" w:rsidR="000C2EC7" w:rsidRPr="00D25E2D" w:rsidRDefault="000C2EC7" w:rsidP="00B46FC9">
      <w:pPr>
        <w:autoSpaceDE w:val="0"/>
        <w:autoSpaceDN w:val="0"/>
        <w:adjustRightInd w:val="0"/>
        <w:rPr>
          <w:rFonts w:ascii="Times New Roman" w:hAnsi="Times New Roman" w:cs="Times New Roman"/>
          <w:color w:val="000000"/>
        </w:rPr>
      </w:pPr>
    </w:p>
    <w:p w14:paraId="05C0066E" w14:textId="77777777" w:rsidR="00842448" w:rsidRPr="00D25E2D" w:rsidRDefault="00842448" w:rsidP="00B46FC9">
      <w:pPr>
        <w:pStyle w:val="Heading2"/>
        <w:spacing w:before="0"/>
        <w:rPr>
          <w:rFonts w:ascii="Open Sans" w:hAnsi="Open Sans" w:cs="Open Sans"/>
        </w:rPr>
      </w:pPr>
      <w:bookmarkStart w:id="128" w:name="_Toc190505423"/>
      <w:bookmarkStart w:id="129" w:name="_Toc190505688"/>
      <w:bookmarkStart w:id="130" w:name="_Toc135230143"/>
      <w:r w:rsidRPr="00D25E2D">
        <w:rPr>
          <w:rFonts w:ascii="Open Sans" w:hAnsi="Open Sans" w:cs="Open Sans"/>
        </w:rPr>
        <w:t>Making annotations</w:t>
      </w:r>
      <w:bookmarkEnd w:id="128"/>
      <w:bookmarkEnd w:id="129"/>
      <w:bookmarkEnd w:id="130"/>
    </w:p>
    <w:p w14:paraId="0A982C9C" w14:textId="77777777" w:rsidR="00D25E2D" w:rsidRPr="00D25E2D" w:rsidRDefault="00D25E2D" w:rsidP="00B46FC9">
      <w:pPr>
        <w:pStyle w:val="manualmaintext"/>
      </w:pPr>
    </w:p>
    <w:p w14:paraId="32C36B13" w14:textId="0E0E227F" w:rsidR="00842448" w:rsidRPr="00D25E2D" w:rsidRDefault="00842448" w:rsidP="00B46FC9">
      <w:pPr>
        <w:pStyle w:val="manualmaintext"/>
      </w:pPr>
      <w:r w:rsidRPr="00D25E2D">
        <w:t xml:space="preserve">If a respondent gave an answer that did not make sense to the interviewer and clarifications do not make the answer better or clearer, or if answers present other problems for the interviewer, these problems should be noted on the questionnaire by writing a brief explanation of the problem </w:t>
      </w:r>
      <w:r w:rsidR="00D25E2D" w:rsidRPr="00D25E2D">
        <w:t>and submitting that information under the “interviewer notes.”</w:t>
      </w:r>
      <w:r w:rsidRPr="00D25E2D">
        <w:t xml:space="preserve"> </w:t>
      </w:r>
    </w:p>
    <w:p w14:paraId="0AB7CF98" w14:textId="77777777" w:rsidR="00106AB9" w:rsidRPr="00D25E2D" w:rsidRDefault="00106AB9" w:rsidP="00B46FC9">
      <w:pPr>
        <w:pStyle w:val="manualmaintext"/>
      </w:pPr>
    </w:p>
    <w:p w14:paraId="498D9FDF" w14:textId="4F4E25CC" w:rsidR="00106AB9" w:rsidRDefault="00106AB9" w:rsidP="00B46FC9">
      <w:pPr>
        <w:pStyle w:val="manualmaintext"/>
      </w:pPr>
      <w:r w:rsidRPr="00D25E2D">
        <w:t>Some questions may not be able to be reworded as they come from instruments required of the federal funder</w:t>
      </w:r>
      <w:r w:rsidR="00B22053" w:rsidRPr="00D25E2D">
        <w:t xml:space="preserve">, the Center for Mental Health Services of the Substance Abuse and Mental Health Services Administration </w:t>
      </w:r>
      <w:r w:rsidRPr="00D25E2D">
        <w:t>(SAMHSA), which prohibits the rewording of their questions.</w:t>
      </w:r>
      <w:r>
        <w:t xml:space="preserve"> </w:t>
      </w:r>
    </w:p>
    <w:p w14:paraId="040CDDC7" w14:textId="0C15D5F2" w:rsidR="00D25E2D" w:rsidRDefault="00D25E2D" w:rsidP="00B46FC9">
      <w:pPr>
        <w:pStyle w:val="manualmaintext"/>
      </w:pPr>
    </w:p>
    <w:p w14:paraId="3CBD4DAD" w14:textId="77777777" w:rsidR="00D25E2D" w:rsidRPr="00E0472D" w:rsidRDefault="00D25E2D" w:rsidP="00B46FC9">
      <w:pPr>
        <w:pStyle w:val="manualmaintext"/>
      </w:pPr>
    </w:p>
    <w:p w14:paraId="0DEF8BD3" w14:textId="3E99C1E8" w:rsidR="00842448" w:rsidRPr="004D2192" w:rsidRDefault="00842448" w:rsidP="00B46FC9">
      <w:pPr>
        <w:pStyle w:val="Heading1"/>
        <w:spacing w:before="0"/>
        <w:rPr>
          <w:rFonts w:ascii="Open Sans" w:hAnsi="Open Sans" w:cs="Open Sans"/>
        </w:rPr>
      </w:pPr>
      <w:bookmarkStart w:id="131" w:name="_Toc190505424"/>
      <w:bookmarkStart w:id="132" w:name="_Toc190505689"/>
      <w:bookmarkStart w:id="133" w:name="_Toc135230144"/>
      <w:r w:rsidRPr="004D2192">
        <w:rPr>
          <w:rFonts w:ascii="Open Sans" w:hAnsi="Open Sans" w:cs="Open Sans"/>
        </w:rPr>
        <w:t xml:space="preserve">Submitting materials to the </w:t>
      </w:r>
      <w:bookmarkEnd w:id="131"/>
      <w:bookmarkEnd w:id="132"/>
      <w:r w:rsidR="003D5C81" w:rsidRPr="004D2192">
        <w:rPr>
          <w:rFonts w:ascii="Open Sans" w:hAnsi="Open Sans" w:cs="Open Sans"/>
        </w:rPr>
        <w:t>Community Research Solutions</w:t>
      </w:r>
      <w:bookmarkEnd w:id="133"/>
    </w:p>
    <w:p w14:paraId="7A087B04" w14:textId="77777777" w:rsidR="004D2192" w:rsidRDefault="004D2192" w:rsidP="00B46FC9">
      <w:pPr>
        <w:pStyle w:val="manualmaintext"/>
      </w:pPr>
    </w:p>
    <w:p w14:paraId="39D3E1EA" w14:textId="4559B87E" w:rsidR="00842448" w:rsidRPr="00E0472D" w:rsidRDefault="00842448" w:rsidP="00B46FC9">
      <w:pPr>
        <w:pStyle w:val="manualmaintext"/>
      </w:pPr>
      <w:r w:rsidRPr="00E0472D">
        <w:t xml:space="preserve">Once an interview has been conducted, it is important to </w:t>
      </w:r>
      <w:r w:rsidR="004D2192">
        <w:t>submit</w:t>
      </w:r>
      <w:r w:rsidRPr="00E0472D">
        <w:t xml:space="preserve"> it to the evalua</w:t>
      </w:r>
      <w:r w:rsidR="005B11C9">
        <w:t>tors</w:t>
      </w:r>
      <w:r w:rsidRPr="00E0472D">
        <w:t xml:space="preserve"> right away. Keeping completed evaluation materials lying around for too long delays data entry (which is important to the timelines imposed by the </w:t>
      </w:r>
      <w:r w:rsidR="004D2192">
        <w:t>funder</w:t>
      </w:r>
      <w:r w:rsidRPr="00E0472D">
        <w:t xml:space="preserve">), increases the likelihood that a family’s confidentiality will be violated, and delays payment to </w:t>
      </w:r>
      <w:r w:rsidR="00635A4C">
        <w:t>interviewers</w:t>
      </w:r>
      <w:r w:rsidRPr="00E0472D">
        <w:t>. For this reason, it is expected that</w:t>
      </w:r>
      <w:r w:rsidR="00635A4C">
        <w:t xml:space="preserve"> </w:t>
      </w:r>
      <w:r w:rsidR="004D2192">
        <w:t>you</w:t>
      </w:r>
      <w:r w:rsidR="00635A4C">
        <w:t xml:space="preserve"> </w:t>
      </w:r>
      <w:r w:rsidRPr="00E0472D">
        <w:t xml:space="preserve">will submit completed interviews within 24 hours. If </w:t>
      </w:r>
      <w:r w:rsidR="004D2192">
        <w:t>you</w:t>
      </w:r>
      <w:r w:rsidRPr="00E0472D">
        <w:t xml:space="preserve"> realize that </w:t>
      </w:r>
      <w:r w:rsidR="004D2192">
        <w:t xml:space="preserve">you </w:t>
      </w:r>
      <w:r w:rsidRPr="00E0472D">
        <w:t>need to make a follow-up phone call to gather missing information, this should be done before the interview is returned to the evaluat</w:t>
      </w:r>
      <w:r w:rsidR="00635A4C">
        <w:t>ors</w:t>
      </w:r>
      <w:r w:rsidRPr="00E0472D">
        <w:t xml:space="preserve">. </w:t>
      </w:r>
      <w:r w:rsidR="004D2192">
        <w:t>Use the data entry link provided to enter the interview data directly into our evaluation data portal. K</w:t>
      </w:r>
      <w:r w:rsidR="00864031">
        <w:t xml:space="preserve">eep the paper record until after you have received payment for the interview. After payment is received, the paper copy may be destroyed, either by being shredded or burned. Please do not place interview packets in the garbage. </w:t>
      </w:r>
    </w:p>
    <w:p w14:paraId="688FC895" w14:textId="77777777" w:rsidR="003D5C81" w:rsidRDefault="003D5C81" w:rsidP="00B46FC9">
      <w:pPr>
        <w:pStyle w:val="manualmaintext"/>
      </w:pPr>
    </w:p>
    <w:p w14:paraId="48C4C44B" w14:textId="67BB1EEE" w:rsidR="00842448" w:rsidRPr="00952F34" w:rsidRDefault="00842448" w:rsidP="00B46FC9">
      <w:pPr>
        <w:pStyle w:val="manualmaintext"/>
      </w:pPr>
      <w:r>
        <w:t xml:space="preserve">Once a completed interview is received, the </w:t>
      </w:r>
      <w:r w:rsidR="000F40B6">
        <w:t>evaluators</w:t>
      </w:r>
      <w:r>
        <w:t xml:space="preserve"> will review the data collection materials. This review will be used to</w:t>
      </w:r>
      <w:r w:rsidRPr="00572067">
        <w:t xml:space="preserve"> </w:t>
      </w:r>
      <w:r>
        <w:t>ensure that</w:t>
      </w:r>
      <w:r w:rsidR="00BC286A">
        <w:t xml:space="preserve"> all information is complete and clear</w:t>
      </w:r>
      <w:r>
        <w:t xml:space="preserve">. If the interview is not complete, </w:t>
      </w:r>
      <w:r>
        <w:lastRenderedPageBreak/>
        <w:t>the evaluat</w:t>
      </w:r>
      <w:r w:rsidR="00CF63F5">
        <w:t>ors</w:t>
      </w:r>
      <w:r>
        <w:t xml:space="preserve"> will return the interview to the </w:t>
      </w:r>
      <w:r w:rsidR="00F01D38">
        <w:t>interviewer</w:t>
      </w:r>
      <w:r>
        <w:t xml:space="preserve"> for correction.  The </w:t>
      </w:r>
      <w:r w:rsidR="00F01D38">
        <w:t>interviewer</w:t>
      </w:r>
      <w:r>
        <w:t xml:space="preserve"> will obtain or </w:t>
      </w:r>
      <w:r w:rsidRPr="00952F34">
        <w:t>clarify the needed information and return the corrected information to the evaluat</w:t>
      </w:r>
      <w:r w:rsidR="00B72565" w:rsidRPr="00952F34">
        <w:t>ors</w:t>
      </w:r>
      <w:r w:rsidRPr="00952F34">
        <w:t xml:space="preserve">. </w:t>
      </w:r>
    </w:p>
    <w:p w14:paraId="23FD7546" w14:textId="77777777" w:rsidR="00A359A0" w:rsidRPr="00952F34" w:rsidRDefault="00A359A0" w:rsidP="00B46FC9">
      <w:pPr>
        <w:pStyle w:val="manualmaintext"/>
      </w:pPr>
    </w:p>
    <w:p w14:paraId="4D88B8BA" w14:textId="164883D1" w:rsidR="00A359A0" w:rsidRPr="00952F34" w:rsidRDefault="00A359A0" w:rsidP="00B46FC9">
      <w:pPr>
        <w:pStyle w:val="manualmaintext"/>
      </w:pPr>
      <w:r w:rsidRPr="00952F34">
        <w:t xml:space="preserve">The </w:t>
      </w:r>
      <w:r w:rsidR="00A37309" w:rsidRPr="00952F34">
        <w:t>evaluators</w:t>
      </w:r>
      <w:r w:rsidRPr="00952F34">
        <w:t xml:space="preserve"> will also respond to notes, questions, or concerns made by the </w:t>
      </w:r>
      <w:r w:rsidR="008F11CB" w:rsidRPr="00952F34">
        <w:t>interviewer</w:t>
      </w:r>
      <w:r w:rsidRPr="00952F34">
        <w:t xml:space="preserve"> regarding interpretation of responses or administration of the survey instruments.  If ongoing data collection errors are noted, these issues may be addressed through meetings with evaluation staff or additional interviewer training.</w:t>
      </w:r>
    </w:p>
    <w:p w14:paraId="6E2E569B" w14:textId="5CE6049D" w:rsidR="0020227F" w:rsidRPr="00952F34" w:rsidRDefault="00A359A0" w:rsidP="00952F34">
      <w:pPr>
        <w:pStyle w:val="Heading1"/>
        <w:rPr>
          <w:rFonts w:ascii="Open Sans" w:hAnsi="Open Sans" w:cs="Open Sans"/>
        </w:rPr>
      </w:pPr>
      <w:bookmarkStart w:id="134" w:name="_Toc190505431"/>
      <w:bookmarkStart w:id="135" w:name="_Toc190505696"/>
      <w:bookmarkStart w:id="136" w:name="_Toc135230145"/>
      <w:r w:rsidRPr="00952F34">
        <w:rPr>
          <w:rFonts w:ascii="Open Sans" w:hAnsi="Open Sans" w:cs="Open Sans"/>
        </w:rPr>
        <w:t xml:space="preserve">Payment for </w:t>
      </w:r>
      <w:bookmarkEnd w:id="134"/>
      <w:bookmarkEnd w:id="135"/>
      <w:r w:rsidR="00D44F47" w:rsidRPr="00952F34">
        <w:rPr>
          <w:rFonts w:ascii="Open Sans" w:hAnsi="Open Sans" w:cs="Open Sans"/>
        </w:rPr>
        <w:t>interviewers</w:t>
      </w:r>
      <w:bookmarkEnd w:id="136"/>
    </w:p>
    <w:p w14:paraId="285AB3F5" w14:textId="77777777" w:rsidR="00D72D39" w:rsidRPr="00BC286A" w:rsidRDefault="00D72D39" w:rsidP="00B46FC9">
      <w:pPr>
        <w:autoSpaceDE w:val="0"/>
        <w:autoSpaceDN w:val="0"/>
        <w:adjustRightInd w:val="0"/>
        <w:rPr>
          <w:rFonts w:ascii="Times New Roman" w:hAnsi="Times New Roman" w:cs="Times New Roman"/>
          <w:color w:val="000000"/>
          <w:highlight w:val="yellow"/>
        </w:rPr>
      </w:pPr>
    </w:p>
    <w:p w14:paraId="3AB67D78" w14:textId="3B6954CA" w:rsidR="00D72D39" w:rsidRPr="00D250F2" w:rsidRDefault="00D250F2" w:rsidP="00B46FC9">
      <w:pPr>
        <w:autoSpaceDE w:val="0"/>
        <w:autoSpaceDN w:val="0"/>
        <w:adjustRightInd w:val="0"/>
        <w:rPr>
          <w:rFonts w:ascii="Times New Roman" w:hAnsi="Times New Roman" w:cs="Times New Roman"/>
          <w:color w:val="000000"/>
        </w:rPr>
      </w:pPr>
      <w:r w:rsidRPr="00D250F2">
        <w:rPr>
          <w:rFonts w:ascii="Times New Roman" w:hAnsi="Times New Roman" w:cs="Times New Roman"/>
          <w:color w:val="000000"/>
        </w:rPr>
        <w:t>Interviewers should stay in contact with the evaluation team to keep them informed about upcoming interviews that have been scheduled and those that have been completed. You should also let them know if you are experiencing any challenges with completing interviews.</w:t>
      </w:r>
    </w:p>
    <w:p w14:paraId="6B7E75C2" w14:textId="52E6A492" w:rsidR="00952F34" w:rsidRPr="00D250F2" w:rsidRDefault="00952F34" w:rsidP="00B46FC9">
      <w:pPr>
        <w:pStyle w:val="manualmaintext"/>
      </w:pPr>
    </w:p>
    <w:p w14:paraId="09B725F9" w14:textId="3191F0FD" w:rsidR="00D72D39" w:rsidRPr="00D250F2" w:rsidRDefault="00D250F2" w:rsidP="00B46FC9">
      <w:pPr>
        <w:pStyle w:val="manualmaintext"/>
      </w:pPr>
      <w:r w:rsidRPr="00D250F2">
        <w:t>Twice per month, by the 15</w:t>
      </w:r>
      <w:r w:rsidRPr="00D250F2">
        <w:rPr>
          <w:vertAlign w:val="superscript"/>
        </w:rPr>
        <w:t>th</w:t>
      </w:r>
      <w:r w:rsidRPr="00D250F2">
        <w:t xml:space="preserve"> and the last day of the month, you may submit a request for payment using a link that will be provided with you. Invoices should include information about completed interviews, completed trainings and/or other project meetings, and any mileage or parking costs incurred. </w:t>
      </w:r>
      <w:r w:rsidR="00D72D39" w:rsidRPr="00D250F2">
        <w:t xml:space="preserve">Payment will only occur for complete, submitted interviews, so please ensure that all interview data is submitted as quickly as possible. </w:t>
      </w:r>
    </w:p>
    <w:p w14:paraId="3797C202" w14:textId="77777777" w:rsidR="0020227F" w:rsidRPr="00D250F2" w:rsidRDefault="0020227F" w:rsidP="00B46FC9">
      <w:pPr>
        <w:pStyle w:val="manualmaintext"/>
      </w:pPr>
    </w:p>
    <w:p w14:paraId="4BBC3A01" w14:textId="0F4B0EE5" w:rsidR="008C1FE3" w:rsidRPr="00D250F2" w:rsidRDefault="0020227F" w:rsidP="00B46FC9">
      <w:pPr>
        <w:pStyle w:val="manualmaintext"/>
      </w:pPr>
      <w:r w:rsidRPr="00D250F2">
        <w:t>Interviewers</w:t>
      </w:r>
      <w:r w:rsidR="00A359A0" w:rsidRPr="00D250F2">
        <w:t xml:space="preserve"> will receive $</w:t>
      </w:r>
      <w:r w:rsidR="00260F4C" w:rsidRPr="00D250F2">
        <w:t>100</w:t>
      </w:r>
      <w:r w:rsidR="00A359A0" w:rsidRPr="00D250F2">
        <w:t xml:space="preserve"> for each interview co</w:t>
      </w:r>
      <w:r w:rsidR="003C5FC5" w:rsidRPr="00D250F2">
        <w:t>nducted for which complete data is submitted</w:t>
      </w:r>
      <w:r w:rsidR="00A359A0" w:rsidRPr="00D250F2">
        <w:t xml:space="preserve">. In addition to their payment for the interview, </w:t>
      </w:r>
      <w:r w:rsidRPr="00D250F2">
        <w:t>interviewers</w:t>
      </w:r>
      <w:r w:rsidR="00A359A0" w:rsidRPr="00D250F2">
        <w:t xml:space="preserve"> will receive compensation for their mileage at</w:t>
      </w:r>
      <w:r w:rsidR="00D250F2" w:rsidRPr="00D250F2">
        <w:t xml:space="preserve"> the current</w:t>
      </w:r>
      <w:r w:rsidR="00A359A0" w:rsidRPr="00D250F2">
        <w:t xml:space="preserve"> federally-approved rate</w:t>
      </w:r>
      <w:r w:rsidR="00D250F2" w:rsidRPr="00D250F2">
        <w:t xml:space="preserve"> (which may change over the course of the project period)</w:t>
      </w:r>
      <w:r w:rsidR="00A359A0" w:rsidRPr="00D250F2">
        <w:t xml:space="preserve">. </w:t>
      </w:r>
    </w:p>
    <w:p w14:paraId="47DE61B8" w14:textId="77777777" w:rsidR="00903B60" w:rsidRPr="00D250F2" w:rsidRDefault="00903B60" w:rsidP="00B46FC9">
      <w:pPr>
        <w:pStyle w:val="manualmaintext"/>
      </w:pPr>
    </w:p>
    <w:p w14:paraId="4A29D1E9" w14:textId="0C42AA85" w:rsidR="00A359A0" w:rsidRPr="00D250F2" w:rsidRDefault="00A359A0" w:rsidP="00B46FC9">
      <w:pPr>
        <w:pStyle w:val="manualmaintext"/>
      </w:pPr>
      <w:r w:rsidRPr="00D250F2">
        <w:t xml:space="preserve">Payment will be made in the form of a check issued by the </w:t>
      </w:r>
      <w:r w:rsidR="00B15563" w:rsidRPr="00D250F2">
        <w:t>Community Research Solutions</w:t>
      </w:r>
      <w:r w:rsidRPr="00D250F2">
        <w:t>.</w:t>
      </w:r>
      <w:r w:rsidR="00D250F2" w:rsidRPr="00D250F2">
        <w:t xml:space="preserve"> Payment can also be made via </w:t>
      </w:r>
      <w:proofErr w:type="spellStart"/>
      <w:r w:rsidR="00D250F2" w:rsidRPr="00D250F2">
        <w:t>Zelle</w:t>
      </w:r>
      <w:proofErr w:type="spellEnd"/>
      <w:r w:rsidR="00D250F2" w:rsidRPr="00D250F2">
        <w:t>. Contact Cheryl Holm-Hansen if you would like to pursue this payment option.</w:t>
      </w:r>
      <w:r w:rsidRPr="00D250F2">
        <w:t xml:space="preserve"> Checks will be processed and mailed to </w:t>
      </w:r>
      <w:r w:rsidR="00DC0C62" w:rsidRPr="00D250F2">
        <w:t>interviewers</w:t>
      </w:r>
      <w:r w:rsidRPr="00D250F2">
        <w:t xml:space="preserve"> within two weeks of authorization.  </w:t>
      </w:r>
    </w:p>
    <w:p w14:paraId="40FDC30D" w14:textId="74946AFB" w:rsidR="00952F34" w:rsidRDefault="00952F34" w:rsidP="00B46FC9">
      <w:pPr>
        <w:pStyle w:val="Heading1"/>
        <w:spacing w:before="0"/>
        <w:rPr>
          <w:highlight w:val="yellow"/>
        </w:rPr>
      </w:pPr>
      <w:bookmarkStart w:id="137" w:name="_Toc190505432"/>
      <w:bookmarkStart w:id="138" w:name="_Toc190505697"/>
    </w:p>
    <w:p w14:paraId="7CD92800" w14:textId="77777777" w:rsidR="00D250F2" w:rsidRPr="00D250F2" w:rsidRDefault="00D250F2" w:rsidP="00D250F2">
      <w:pPr>
        <w:rPr>
          <w:highlight w:val="yellow"/>
        </w:rPr>
      </w:pPr>
    </w:p>
    <w:p w14:paraId="4166BA53" w14:textId="6D7873C2" w:rsidR="00A359A0" w:rsidRPr="00D250F2" w:rsidRDefault="00A359A0" w:rsidP="00B46FC9">
      <w:pPr>
        <w:pStyle w:val="Heading1"/>
        <w:spacing w:before="0"/>
        <w:rPr>
          <w:rFonts w:ascii="Open Sans" w:hAnsi="Open Sans" w:cs="Open Sans"/>
        </w:rPr>
      </w:pPr>
      <w:bookmarkStart w:id="139" w:name="_Toc135230146"/>
      <w:r w:rsidRPr="00D250F2">
        <w:rPr>
          <w:rFonts w:ascii="Open Sans" w:hAnsi="Open Sans" w:cs="Open Sans"/>
        </w:rPr>
        <w:t>Supervision and coordination of evaluation team members</w:t>
      </w:r>
      <w:bookmarkEnd w:id="137"/>
      <w:bookmarkEnd w:id="138"/>
      <w:bookmarkEnd w:id="139"/>
    </w:p>
    <w:p w14:paraId="7E9DE161" w14:textId="77777777" w:rsidR="00952F34" w:rsidRPr="00D250F2" w:rsidRDefault="00952F34" w:rsidP="00B46FC9">
      <w:pPr>
        <w:autoSpaceDE w:val="0"/>
        <w:autoSpaceDN w:val="0"/>
        <w:adjustRightInd w:val="0"/>
        <w:rPr>
          <w:rFonts w:ascii="Times New Roman" w:hAnsi="Times New Roman" w:cs="Times New Roman"/>
          <w:color w:val="000000"/>
        </w:rPr>
      </w:pPr>
    </w:p>
    <w:p w14:paraId="1D06E476" w14:textId="6230A103" w:rsidR="00A359A0" w:rsidRPr="00D250F2" w:rsidRDefault="00A359A0" w:rsidP="00B46FC9">
      <w:pPr>
        <w:autoSpaceDE w:val="0"/>
        <w:autoSpaceDN w:val="0"/>
        <w:adjustRightInd w:val="0"/>
        <w:rPr>
          <w:rFonts w:ascii="Times New Roman" w:hAnsi="Times New Roman" w:cs="Times New Roman"/>
          <w:color w:val="000000"/>
        </w:rPr>
      </w:pPr>
      <w:r w:rsidRPr="00D250F2">
        <w:rPr>
          <w:rFonts w:ascii="Times New Roman" w:hAnsi="Times New Roman" w:cs="Times New Roman"/>
          <w:color w:val="000000"/>
        </w:rPr>
        <w:t xml:space="preserve">Ongoing communication between all evaluation team members will be an essential component of the evaluation’s overall success.  As the evaluation is launched, all evaluation staff will participate in </w:t>
      </w:r>
      <w:r w:rsidR="0061518C" w:rsidRPr="00D250F2">
        <w:rPr>
          <w:rFonts w:ascii="Times New Roman" w:hAnsi="Times New Roman" w:cs="Times New Roman"/>
          <w:color w:val="000000"/>
        </w:rPr>
        <w:t xml:space="preserve">periodic </w:t>
      </w:r>
      <w:r w:rsidRPr="00D250F2">
        <w:rPr>
          <w:rFonts w:ascii="Times New Roman" w:hAnsi="Times New Roman" w:cs="Times New Roman"/>
          <w:color w:val="000000"/>
        </w:rPr>
        <w:t>conference calls and other ongoing communication to address issues that arise, such as logistical challenges or working through difficult interviewing scenarios.  This initial communication plan will be adjusted to meet the changing needs of the evaluation staff throughout the project.</w:t>
      </w:r>
    </w:p>
    <w:p w14:paraId="2C774255" w14:textId="77777777" w:rsidR="00A359A0" w:rsidRPr="00D250F2" w:rsidRDefault="00A359A0" w:rsidP="00B46FC9">
      <w:pPr>
        <w:autoSpaceDE w:val="0"/>
        <w:autoSpaceDN w:val="0"/>
        <w:adjustRightInd w:val="0"/>
        <w:rPr>
          <w:rFonts w:ascii="Times New Roman" w:hAnsi="Times New Roman" w:cs="Times New Roman"/>
          <w:color w:val="000000"/>
        </w:rPr>
      </w:pPr>
    </w:p>
    <w:p w14:paraId="76388AF2" w14:textId="0B7C2302" w:rsidR="00A359A0" w:rsidRPr="00D250F2" w:rsidRDefault="00A359A0" w:rsidP="00D250F2">
      <w:pPr>
        <w:pStyle w:val="Heading2"/>
        <w:rPr>
          <w:rFonts w:ascii="Open Sans" w:hAnsi="Open Sans" w:cs="Open Sans"/>
        </w:rPr>
      </w:pPr>
      <w:bookmarkStart w:id="140" w:name="_Toc190505433"/>
      <w:bookmarkStart w:id="141" w:name="_Toc190505698"/>
      <w:bookmarkStart w:id="142" w:name="_Toc135230147"/>
      <w:r w:rsidRPr="00D250F2">
        <w:rPr>
          <w:rFonts w:ascii="Open Sans" w:hAnsi="Open Sans" w:cs="Open Sans"/>
        </w:rPr>
        <w:t xml:space="preserve">Coordination between </w:t>
      </w:r>
      <w:r w:rsidR="003E63B6" w:rsidRPr="00D250F2">
        <w:rPr>
          <w:rFonts w:ascii="Open Sans" w:hAnsi="Open Sans" w:cs="Open Sans"/>
        </w:rPr>
        <w:t>interviewers</w:t>
      </w:r>
      <w:r w:rsidRPr="00D250F2">
        <w:rPr>
          <w:rFonts w:ascii="Open Sans" w:hAnsi="Open Sans" w:cs="Open Sans"/>
        </w:rPr>
        <w:t xml:space="preserve"> and the </w:t>
      </w:r>
      <w:bookmarkEnd w:id="140"/>
      <w:bookmarkEnd w:id="141"/>
      <w:r w:rsidR="009D240C" w:rsidRPr="00D250F2">
        <w:rPr>
          <w:rFonts w:ascii="Open Sans" w:hAnsi="Open Sans" w:cs="Open Sans"/>
        </w:rPr>
        <w:t>lead evaluator</w:t>
      </w:r>
      <w:r w:rsidR="00D250F2" w:rsidRPr="00D250F2">
        <w:rPr>
          <w:rFonts w:ascii="Open Sans" w:hAnsi="Open Sans" w:cs="Open Sans"/>
        </w:rPr>
        <w:t>s</w:t>
      </w:r>
      <w:bookmarkEnd w:id="142"/>
    </w:p>
    <w:p w14:paraId="754E055C" w14:textId="77777777" w:rsidR="002F698A" w:rsidRPr="00D250F2" w:rsidRDefault="002F698A" w:rsidP="00B46FC9">
      <w:pPr>
        <w:pStyle w:val="manualmaintext"/>
        <w:rPr>
          <w:color w:val="000000"/>
        </w:rPr>
      </w:pPr>
    </w:p>
    <w:p w14:paraId="78C03EF9" w14:textId="3457B9C0" w:rsidR="0079533E" w:rsidRPr="00D250F2" w:rsidRDefault="002F698A" w:rsidP="00B46FC9">
      <w:pPr>
        <w:pStyle w:val="manualmaintext"/>
        <w:rPr>
          <w:color w:val="000000"/>
        </w:rPr>
      </w:pPr>
      <w:r w:rsidRPr="00D250F2">
        <w:rPr>
          <w:color w:val="000000"/>
        </w:rPr>
        <w:t xml:space="preserve">Updates regarding the assignment and scheduling of evaluation interviews will be conducted primarily via email. However, phone calls may also be necessary to work through logistical issues.  </w:t>
      </w:r>
    </w:p>
    <w:p w14:paraId="5C470244" w14:textId="77777777" w:rsidR="002F698A" w:rsidRPr="00D250F2" w:rsidRDefault="002F698A" w:rsidP="00B46FC9">
      <w:pPr>
        <w:pStyle w:val="manualmaintext"/>
      </w:pPr>
    </w:p>
    <w:p w14:paraId="349A367E" w14:textId="6518F4D5" w:rsidR="00A359A0" w:rsidRPr="00D250F2" w:rsidRDefault="00A359A0" w:rsidP="00B46FC9">
      <w:pPr>
        <w:pStyle w:val="manualmaintext"/>
      </w:pPr>
      <w:r w:rsidRPr="00D250F2">
        <w:t xml:space="preserve">If </w:t>
      </w:r>
      <w:r w:rsidR="00DC0C62" w:rsidRPr="00D250F2">
        <w:t>interviewers</w:t>
      </w:r>
      <w:r w:rsidRPr="00D250F2">
        <w:t xml:space="preserve"> are unable to contact a family after five attempts or otherwise learn that the contact information is incorrect, the evaluat</w:t>
      </w:r>
      <w:r w:rsidR="00FE557A" w:rsidRPr="00D250F2">
        <w:t xml:space="preserve">ors </w:t>
      </w:r>
      <w:r w:rsidRPr="00D250F2">
        <w:t xml:space="preserve">should be notified so that alternative contact information can be obtained as soon as possible.  Rescheduled interviews should also be reported to the </w:t>
      </w:r>
      <w:r w:rsidR="002B59FF" w:rsidRPr="00D250F2">
        <w:t>evaluators</w:t>
      </w:r>
      <w:r w:rsidRPr="00D250F2">
        <w:t xml:space="preserve"> immediately.</w:t>
      </w:r>
    </w:p>
    <w:p w14:paraId="5E6C8D77" w14:textId="77777777" w:rsidR="0076220E" w:rsidRPr="00D250F2" w:rsidRDefault="0076220E" w:rsidP="00B46FC9">
      <w:pPr>
        <w:pStyle w:val="manualmaintext"/>
      </w:pPr>
    </w:p>
    <w:p w14:paraId="7DA82A87" w14:textId="6F6D34E7" w:rsidR="0076220E" w:rsidRPr="00D250F2" w:rsidRDefault="0076220E" w:rsidP="00B46FC9">
      <w:pPr>
        <w:pStyle w:val="manualmaintext"/>
      </w:pPr>
      <w:r w:rsidRPr="00D250F2">
        <w:t>As issues arise</w:t>
      </w:r>
      <w:r w:rsidR="000E19AF" w:rsidRPr="00D250F2">
        <w:t xml:space="preserve"> for which interviewers need additional support or guidance,</w:t>
      </w:r>
      <w:r w:rsidRPr="00D250F2">
        <w:t xml:space="preserve"> </w:t>
      </w:r>
      <w:r w:rsidR="00C35266" w:rsidRPr="00D250F2">
        <w:t>interviewers are encouraged to reach out to Cheryl or Lisa</w:t>
      </w:r>
      <w:r w:rsidR="009A38E3" w:rsidRPr="00D250F2">
        <w:t xml:space="preserve"> by phone, email or calendar meeting request</w:t>
      </w:r>
      <w:r w:rsidR="00C35266" w:rsidRPr="00D250F2">
        <w:t xml:space="preserve"> to discuss how to proceed. </w:t>
      </w:r>
    </w:p>
    <w:p w14:paraId="752CCF71" w14:textId="77777777" w:rsidR="00FE557A" w:rsidRPr="00D250F2" w:rsidRDefault="00FE557A" w:rsidP="00B46FC9">
      <w:pPr>
        <w:pStyle w:val="manualmaintext"/>
      </w:pPr>
    </w:p>
    <w:p w14:paraId="22A96E6B" w14:textId="77777777" w:rsidR="00A359A0" w:rsidRPr="00D250F2" w:rsidRDefault="00A359A0" w:rsidP="00B46FC9">
      <w:pPr>
        <w:pStyle w:val="Heading2"/>
        <w:spacing w:before="0"/>
        <w:rPr>
          <w:rFonts w:ascii="Open Sans" w:hAnsi="Open Sans" w:cs="Open Sans"/>
        </w:rPr>
      </w:pPr>
      <w:bookmarkStart w:id="143" w:name="_Toc190505435"/>
      <w:bookmarkStart w:id="144" w:name="_Toc190505700"/>
      <w:bookmarkStart w:id="145" w:name="_Toc135230148"/>
      <w:r w:rsidRPr="00D250F2">
        <w:rPr>
          <w:rFonts w:ascii="Open Sans" w:hAnsi="Open Sans" w:cs="Open Sans"/>
        </w:rPr>
        <w:t>Coordination among all evaluation staff</w:t>
      </w:r>
      <w:bookmarkEnd w:id="143"/>
      <w:bookmarkEnd w:id="144"/>
      <w:bookmarkEnd w:id="145"/>
    </w:p>
    <w:p w14:paraId="58FDCE5E" w14:textId="77777777" w:rsidR="00A359A0" w:rsidRPr="00BC286A" w:rsidRDefault="00A359A0" w:rsidP="00B46FC9">
      <w:pPr>
        <w:autoSpaceDE w:val="0"/>
        <w:autoSpaceDN w:val="0"/>
        <w:adjustRightInd w:val="0"/>
        <w:rPr>
          <w:rFonts w:ascii="Times New Roman" w:hAnsi="Times New Roman" w:cs="Times New Roman"/>
          <w:color w:val="000000"/>
          <w:highlight w:val="yellow"/>
        </w:rPr>
      </w:pPr>
    </w:p>
    <w:p w14:paraId="1BE2E1A3" w14:textId="4997995C" w:rsidR="00A359A0" w:rsidRPr="00D250F2" w:rsidRDefault="00A359A0" w:rsidP="00B46FC9">
      <w:pPr>
        <w:autoSpaceDE w:val="0"/>
        <w:autoSpaceDN w:val="0"/>
        <w:adjustRightInd w:val="0"/>
        <w:rPr>
          <w:rFonts w:ascii="Times New Roman" w:hAnsi="Times New Roman" w:cs="Times New Roman"/>
          <w:color w:val="000000"/>
        </w:rPr>
      </w:pPr>
      <w:r w:rsidRPr="00D250F2">
        <w:rPr>
          <w:rFonts w:ascii="Times New Roman" w:hAnsi="Times New Roman" w:cs="Times New Roman"/>
          <w:color w:val="000000"/>
        </w:rPr>
        <w:t xml:space="preserve">During the first six months of the evaluation, a </w:t>
      </w:r>
      <w:r w:rsidR="00D7735E" w:rsidRPr="00D250F2">
        <w:rPr>
          <w:rFonts w:ascii="Times New Roman" w:hAnsi="Times New Roman" w:cs="Times New Roman"/>
          <w:color w:val="000000"/>
        </w:rPr>
        <w:t>quarter</w:t>
      </w:r>
      <w:r w:rsidRPr="00D250F2">
        <w:rPr>
          <w:rFonts w:ascii="Times New Roman" w:hAnsi="Times New Roman" w:cs="Times New Roman"/>
          <w:color w:val="000000"/>
        </w:rPr>
        <w:t>ly</w:t>
      </w:r>
      <w:r w:rsidR="00D7735E" w:rsidRPr="00D250F2">
        <w:rPr>
          <w:rFonts w:ascii="Times New Roman" w:hAnsi="Times New Roman" w:cs="Times New Roman"/>
          <w:color w:val="000000"/>
        </w:rPr>
        <w:t xml:space="preserve"> video</w:t>
      </w:r>
      <w:r w:rsidRPr="00D250F2">
        <w:rPr>
          <w:rFonts w:ascii="Times New Roman" w:hAnsi="Times New Roman" w:cs="Times New Roman"/>
          <w:color w:val="000000"/>
        </w:rPr>
        <w:t xml:space="preserve"> </w:t>
      </w:r>
      <w:r w:rsidR="0021633C" w:rsidRPr="00D250F2">
        <w:rPr>
          <w:rFonts w:ascii="Times New Roman" w:hAnsi="Times New Roman" w:cs="Times New Roman"/>
          <w:color w:val="000000"/>
        </w:rPr>
        <w:t xml:space="preserve">meeting </w:t>
      </w:r>
      <w:r w:rsidRPr="00D250F2">
        <w:rPr>
          <w:rFonts w:ascii="Times New Roman" w:hAnsi="Times New Roman" w:cs="Times New Roman"/>
          <w:color w:val="000000"/>
        </w:rPr>
        <w:t xml:space="preserve">with all evaluation team members will be scheduled.  This will offer </w:t>
      </w:r>
      <w:r w:rsidR="0008481E" w:rsidRPr="00D250F2">
        <w:rPr>
          <w:rFonts w:ascii="Times New Roman" w:hAnsi="Times New Roman" w:cs="Times New Roman"/>
          <w:color w:val="000000"/>
        </w:rPr>
        <w:t xml:space="preserve">all </w:t>
      </w:r>
      <w:r w:rsidR="00723A56" w:rsidRPr="00D250F2">
        <w:rPr>
          <w:rFonts w:ascii="Times New Roman" w:hAnsi="Times New Roman" w:cs="Times New Roman"/>
          <w:color w:val="000000"/>
        </w:rPr>
        <w:t xml:space="preserve">individuals involved in </w:t>
      </w:r>
      <w:r w:rsidR="0008481E" w:rsidRPr="00D250F2">
        <w:rPr>
          <w:rFonts w:ascii="Times New Roman" w:hAnsi="Times New Roman" w:cs="Times New Roman"/>
          <w:color w:val="000000"/>
        </w:rPr>
        <w:t xml:space="preserve">evaluation </w:t>
      </w:r>
      <w:r w:rsidR="00723A56" w:rsidRPr="00D250F2">
        <w:rPr>
          <w:rFonts w:ascii="Times New Roman" w:hAnsi="Times New Roman" w:cs="Times New Roman"/>
          <w:color w:val="000000"/>
        </w:rPr>
        <w:t>activities</w:t>
      </w:r>
      <w:r w:rsidRPr="00D250F2">
        <w:rPr>
          <w:rFonts w:ascii="Times New Roman" w:hAnsi="Times New Roman" w:cs="Times New Roman"/>
          <w:color w:val="000000"/>
        </w:rPr>
        <w:t xml:space="preserve"> with opportunities to address problems that arise, work through logistical issues, and receive feedback on the interviews being submitted to </w:t>
      </w:r>
      <w:r w:rsidR="00723A56" w:rsidRPr="00D250F2">
        <w:rPr>
          <w:rFonts w:ascii="Times New Roman" w:hAnsi="Times New Roman" w:cs="Times New Roman"/>
          <w:color w:val="000000"/>
        </w:rPr>
        <w:t>Community Research Solutions</w:t>
      </w:r>
      <w:r w:rsidRPr="00D250F2">
        <w:rPr>
          <w:rFonts w:ascii="Times New Roman" w:hAnsi="Times New Roman" w:cs="Times New Roman"/>
          <w:color w:val="000000"/>
        </w:rPr>
        <w:t xml:space="preserve">.  </w:t>
      </w:r>
      <w:r w:rsidR="0021633C" w:rsidRPr="00D250F2">
        <w:rPr>
          <w:rFonts w:ascii="Times New Roman" w:hAnsi="Times New Roman" w:cs="Times New Roman"/>
          <w:color w:val="000000"/>
        </w:rPr>
        <w:t>Interviewers</w:t>
      </w:r>
      <w:r w:rsidRPr="00D250F2">
        <w:rPr>
          <w:rFonts w:ascii="Times New Roman" w:hAnsi="Times New Roman" w:cs="Times New Roman"/>
          <w:color w:val="000000"/>
        </w:rPr>
        <w:t xml:space="preserve"> will receive compensation for their time.  As the evaluation continues, these </w:t>
      </w:r>
      <w:r w:rsidR="0021633C" w:rsidRPr="00D250F2">
        <w:rPr>
          <w:rFonts w:ascii="Times New Roman" w:hAnsi="Times New Roman" w:cs="Times New Roman"/>
          <w:color w:val="000000"/>
        </w:rPr>
        <w:t xml:space="preserve">meetings </w:t>
      </w:r>
      <w:r w:rsidRPr="00D250F2">
        <w:rPr>
          <w:rFonts w:ascii="Times New Roman" w:hAnsi="Times New Roman" w:cs="Times New Roman"/>
          <w:color w:val="000000"/>
        </w:rPr>
        <w:t>will continue to be held as needed.</w:t>
      </w:r>
    </w:p>
    <w:p w14:paraId="69F6FCDC" w14:textId="77777777" w:rsidR="00A359A0" w:rsidRPr="00D250F2" w:rsidRDefault="00A359A0" w:rsidP="00B46FC9">
      <w:pPr>
        <w:autoSpaceDE w:val="0"/>
        <w:autoSpaceDN w:val="0"/>
        <w:adjustRightInd w:val="0"/>
        <w:rPr>
          <w:rFonts w:ascii="Times New Roman" w:hAnsi="Times New Roman" w:cs="Times New Roman"/>
          <w:color w:val="000000"/>
        </w:rPr>
      </w:pPr>
    </w:p>
    <w:p w14:paraId="434F6B2C" w14:textId="247DD32B" w:rsidR="00A359A0" w:rsidRPr="00577B21" w:rsidRDefault="00A359A0" w:rsidP="00B46FC9">
      <w:pPr>
        <w:autoSpaceDE w:val="0"/>
        <w:autoSpaceDN w:val="0"/>
        <w:adjustRightInd w:val="0"/>
        <w:rPr>
          <w:rFonts w:ascii="Times New Roman" w:hAnsi="Times New Roman" w:cs="Times New Roman"/>
          <w:color w:val="000000"/>
        </w:rPr>
      </w:pPr>
      <w:r w:rsidRPr="00D250F2">
        <w:rPr>
          <w:rFonts w:ascii="Times New Roman" w:hAnsi="Times New Roman" w:cs="Times New Roman"/>
          <w:color w:val="000000"/>
        </w:rPr>
        <w:t>Additional training will also be used to enhance coordination between evaluation members.</w:t>
      </w:r>
      <w:r w:rsidR="0021633C" w:rsidRPr="00D250F2">
        <w:rPr>
          <w:rFonts w:ascii="Times New Roman" w:hAnsi="Times New Roman" w:cs="Times New Roman"/>
          <w:color w:val="000000"/>
        </w:rPr>
        <w:t xml:space="preserve"> </w:t>
      </w:r>
      <w:r w:rsidRPr="00D250F2">
        <w:rPr>
          <w:rFonts w:ascii="Times New Roman" w:hAnsi="Times New Roman" w:cs="Times New Roman"/>
          <w:color w:val="000000"/>
        </w:rPr>
        <w:t xml:space="preserve">Prior to the first round of follow-up interviews being scheduled, training will be provided to all evaluation staff that focuses on specific procedures that will be used to contact families for follow-up interviews. On </w:t>
      </w:r>
      <w:r w:rsidR="00DC0C62" w:rsidRPr="00D250F2">
        <w:rPr>
          <w:rFonts w:ascii="Times New Roman" w:hAnsi="Times New Roman" w:cs="Times New Roman"/>
          <w:color w:val="000000"/>
        </w:rPr>
        <w:t>an as needed basis,</w:t>
      </w:r>
      <w:r w:rsidRPr="00D250F2">
        <w:rPr>
          <w:rFonts w:ascii="Times New Roman" w:hAnsi="Times New Roman" w:cs="Times New Roman"/>
          <w:color w:val="000000"/>
        </w:rPr>
        <w:t xml:space="preserve"> </w:t>
      </w:r>
      <w:r w:rsidR="00FD1504" w:rsidRPr="00D250F2">
        <w:rPr>
          <w:rFonts w:ascii="Times New Roman" w:hAnsi="Times New Roman" w:cs="Times New Roman"/>
          <w:color w:val="000000"/>
        </w:rPr>
        <w:t>additional</w:t>
      </w:r>
      <w:r w:rsidRPr="00D250F2">
        <w:rPr>
          <w:rFonts w:ascii="Times New Roman" w:hAnsi="Times New Roman" w:cs="Times New Roman"/>
          <w:color w:val="000000"/>
        </w:rPr>
        <w:t xml:space="preserve"> training will be provided to all </w:t>
      </w:r>
      <w:r w:rsidR="00DC0C62" w:rsidRPr="00D250F2">
        <w:rPr>
          <w:rFonts w:ascii="Times New Roman" w:hAnsi="Times New Roman" w:cs="Times New Roman"/>
          <w:color w:val="000000"/>
        </w:rPr>
        <w:t>interviewers</w:t>
      </w:r>
      <w:r w:rsidRPr="00D250F2">
        <w:rPr>
          <w:rFonts w:ascii="Times New Roman" w:hAnsi="Times New Roman" w:cs="Times New Roman"/>
          <w:color w:val="000000"/>
        </w:rPr>
        <w:t>.</w:t>
      </w:r>
      <w:r w:rsidRPr="00577B21">
        <w:rPr>
          <w:rFonts w:ascii="Times New Roman" w:hAnsi="Times New Roman" w:cs="Times New Roman"/>
          <w:color w:val="000000"/>
        </w:rPr>
        <w:t xml:space="preserve">  </w:t>
      </w:r>
    </w:p>
    <w:p w14:paraId="58CF5C5C" w14:textId="77777777" w:rsidR="00A359A0" w:rsidRPr="00577B21" w:rsidRDefault="00A359A0" w:rsidP="00B46FC9">
      <w:pPr>
        <w:autoSpaceDE w:val="0"/>
        <w:autoSpaceDN w:val="0"/>
        <w:adjustRightInd w:val="0"/>
        <w:rPr>
          <w:rFonts w:ascii="Times New Roman" w:hAnsi="Times New Roman" w:cs="Times New Roman"/>
          <w:color w:val="000000"/>
        </w:rPr>
      </w:pPr>
    </w:p>
    <w:p w14:paraId="2E619393" w14:textId="4141E267" w:rsidR="00641EB0" w:rsidRDefault="00641EB0" w:rsidP="00B46FC9">
      <w:pPr>
        <w:rPr>
          <w:color w:val="000000"/>
        </w:rPr>
      </w:pPr>
      <w:r>
        <w:rPr>
          <w:color w:val="000000"/>
        </w:rPr>
        <w:br w:type="page"/>
      </w:r>
    </w:p>
    <w:p w14:paraId="17976E46" w14:textId="4E41BC44" w:rsidR="008175DE" w:rsidRPr="00354128" w:rsidRDefault="00031CBF" w:rsidP="00B46FC9">
      <w:pPr>
        <w:pStyle w:val="Heading1"/>
        <w:spacing w:before="0"/>
        <w:rPr>
          <w:rFonts w:ascii="Open Sans" w:hAnsi="Open Sans" w:cs="Open Sans"/>
        </w:rPr>
      </w:pPr>
      <w:bookmarkStart w:id="146" w:name="_Toc135230149"/>
      <w:r w:rsidRPr="00354128">
        <w:rPr>
          <w:rFonts w:ascii="Open Sans" w:hAnsi="Open Sans" w:cs="Open Sans"/>
          <w:noProof/>
        </w:rPr>
        <w:lastRenderedPageBreak/>
        <w:drawing>
          <wp:anchor distT="0" distB="0" distL="114300" distR="114300" simplePos="0" relativeHeight="251659264" behindDoc="0" locked="0" layoutInCell="1" allowOverlap="1" wp14:anchorId="6744079A" wp14:editId="53F34028">
            <wp:simplePos x="0" y="0"/>
            <wp:positionH relativeFrom="column">
              <wp:posOffset>10337</wp:posOffset>
            </wp:positionH>
            <wp:positionV relativeFrom="paragraph">
              <wp:posOffset>385179</wp:posOffset>
            </wp:positionV>
            <wp:extent cx="6230620" cy="80276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30620" cy="8027670"/>
                    </a:xfrm>
                    <a:prstGeom prst="rect">
                      <a:avLst/>
                    </a:prstGeom>
                  </pic:spPr>
                </pic:pic>
              </a:graphicData>
            </a:graphic>
            <wp14:sizeRelH relativeFrom="margin">
              <wp14:pctWidth>0</wp14:pctWidth>
            </wp14:sizeRelH>
            <wp14:sizeRelV relativeFrom="margin">
              <wp14:pctHeight>0</wp14:pctHeight>
            </wp14:sizeRelV>
          </wp:anchor>
        </w:drawing>
      </w:r>
      <w:r w:rsidR="00354128" w:rsidRPr="00354128">
        <w:rPr>
          <w:rFonts w:ascii="Open Sans" w:hAnsi="Open Sans" w:cs="Open Sans"/>
        </w:rPr>
        <w:t xml:space="preserve">Attachment 1: </w:t>
      </w:r>
      <w:r>
        <w:rPr>
          <w:rFonts w:ascii="Open Sans" w:hAnsi="Open Sans" w:cs="Open Sans"/>
        </w:rPr>
        <w:t>Sample c</w:t>
      </w:r>
      <w:r w:rsidR="00354128">
        <w:rPr>
          <w:rFonts w:ascii="Open Sans" w:hAnsi="Open Sans" w:cs="Open Sans"/>
        </w:rPr>
        <w:t>onfidentiality agreement</w:t>
      </w:r>
      <w:bookmarkEnd w:id="146"/>
    </w:p>
    <w:p w14:paraId="69639E89" w14:textId="4044BD04" w:rsidR="00354128" w:rsidRDefault="00354128" w:rsidP="00B46FC9">
      <w:pPr>
        <w:rPr>
          <w:rFonts w:ascii="Arial" w:eastAsia="Times New Roman" w:hAnsi="Arial" w:cs="Arial"/>
          <w:b/>
          <w:sz w:val="20"/>
          <w:szCs w:val="20"/>
          <w:highlight w:val="yellow"/>
        </w:rPr>
      </w:pPr>
      <w:r>
        <w:rPr>
          <w:highlight w:val="yellow"/>
        </w:rPr>
        <w:lastRenderedPageBreak/>
        <w:br w:type="page"/>
      </w:r>
    </w:p>
    <w:p w14:paraId="7372A077" w14:textId="0F82EA0C" w:rsidR="00B46FC9" w:rsidRDefault="00B46FC9" w:rsidP="00B46FC9">
      <w:pPr>
        <w:rPr>
          <w:rFonts w:ascii="Open Sans" w:eastAsiaTheme="majorEastAsia" w:hAnsi="Open Sans" w:cs="Open Sans"/>
          <w:b/>
          <w:color w:val="2F5496" w:themeColor="accent1" w:themeShade="BF"/>
          <w:sz w:val="32"/>
          <w:szCs w:val="32"/>
        </w:rPr>
      </w:pPr>
      <w:r>
        <w:rPr>
          <w:noProof/>
        </w:rPr>
        <w:lastRenderedPageBreak/>
        <w:drawing>
          <wp:anchor distT="0" distB="0" distL="114300" distR="114300" simplePos="0" relativeHeight="251661312" behindDoc="0" locked="0" layoutInCell="1" allowOverlap="1" wp14:anchorId="2C5988BB" wp14:editId="01DF3485">
            <wp:simplePos x="0" y="0"/>
            <wp:positionH relativeFrom="column">
              <wp:posOffset>0</wp:posOffset>
            </wp:positionH>
            <wp:positionV relativeFrom="paragraph">
              <wp:posOffset>276225</wp:posOffset>
            </wp:positionV>
            <wp:extent cx="6376670" cy="5450205"/>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76670" cy="5450205"/>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rPr>
        <w:br w:type="page"/>
      </w:r>
    </w:p>
    <w:p w14:paraId="2D3CA980" w14:textId="54559CF1" w:rsidR="00354128" w:rsidRPr="00354128" w:rsidRDefault="00354128" w:rsidP="00B46FC9">
      <w:pPr>
        <w:pStyle w:val="Heading1"/>
        <w:spacing w:before="0"/>
        <w:rPr>
          <w:rFonts w:ascii="Open Sans" w:hAnsi="Open Sans" w:cs="Open Sans"/>
        </w:rPr>
      </w:pPr>
      <w:bookmarkStart w:id="147" w:name="_Toc135230150"/>
      <w:r w:rsidRPr="00354128">
        <w:rPr>
          <w:rFonts w:ascii="Open Sans" w:hAnsi="Open Sans" w:cs="Open Sans"/>
        </w:rPr>
        <w:lastRenderedPageBreak/>
        <w:t xml:space="preserve">Attachment </w:t>
      </w:r>
      <w:r w:rsidRPr="00354128">
        <w:rPr>
          <w:rFonts w:ascii="Open Sans" w:hAnsi="Open Sans" w:cs="Open Sans"/>
        </w:rPr>
        <w:t>2: Suggested responses for handling respondent concerns</w:t>
      </w:r>
      <w:bookmarkEnd w:id="147"/>
    </w:p>
    <w:p w14:paraId="0B3F5D9C" w14:textId="77777777" w:rsidR="00354128" w:rsidRPr="00354128" w:rsidRDefault="00354128" w:rsidP="00B46FC9">
      <w:pPr>
        <w:pStyle w:val="manualattachmentnumber"/>
        <w:jc w:val="left"/>
      </w:pPr>
    </w:p>
    <w:p w14:paraId="18F6CF70" w14:textId="77777777" w:rsidR="00354128" w:rsidRPr="00167003" w:rsidRDefault="00354128" w:rsidP="00B46FC9">
      <w:pPr>
        <w:pStyle w:val="manualattachmentnumber"/>
        <w:jc w:val="right"/>
      </w:pPr>
    </w:p>
    <w:p w14:paraId="6289E83C" w14:textId="26FB079E" w:rsidR="00354128" w:rsidRPr="00167003" w:rsidRDefault="00354128" w:rsidP="00B46FC9">
      <w:pPr>
        <w:pStyle w:val="Maintext"/>
      </w:pPr>
      <w:r w:rsidRPr="00167003">
        <w:t xml:space="preserve">Occasionally, participants may express objections, complaints, or criticisms about participating in the interviews. It is important these issues be addressed promptly and accurately. </w:t>
      </w:r>
      <w:r w:rsidRPr="00167003">
        <w:rPr>
          <w:i/>
          <w:iCs/>
        </w:rPr>
        <w:t>Objections, complaints, and criticism should be taken seriously</w:t>
      </w:r>
      <w:r w:rsidR="00167003" w:rsidRPr="00167003">
        <w:rPr>
          <w:i/>
          <w:iCs/>
        </w:rPr>
        <w:t>.</w:t>
      </w:r>
      <w:r w:rsidRPr="00167003">
        <w:t xml:space="preserve"> </w:t>
      </w:r>
    </w:p>
    <w:p w14:paraId="5F9F3032" w14:textId="77777777" w:rsidR="00354128" w:rsidRPr="00167003" w:rsidRDefault="00354128" w:rsidP="00B46FC9">
      <w:pPr>
        <w:pStyle w:val="Maintext"/>
        <w:rPr>
          <w:b/>
          <w:bCs/>
        </w:rPr>
      </w:pPr>
    </w:p>
    <w:p w14:paraId="7908C54D" w14:textId="77777777" w:rsidR="00354128" w:rsidRPr="00167003" w:rsidRDefault="00354128" w:rsidP="00B46FC9">
      <w:pPr>
        <w:pStyle w:val="Maintext"/>
        <w:rPr>
          <w:b/>
          <w:bCs/>
        </w:rPr>
      </w:pPr>
      <w:r w:rsidRPr="00167003">
        <w:rPr>
          <w:b/>
          <w:bCs/>
        </w:rPr>
        <w:t>We have no time to do this!</w:t>
      </w:r>
    </w:p>
    <w:p w14:paraId="608624B0" w14:textId="44BF3818" w:rsidR="00354128" w:rsidRPr="00167003" w:rsidRDefault="00354128" w:rsidP="00B46FC9">
      <w:pPr>
        <w:pStyle w:val="Maintext"/>
      </w:pPr>
      <w:r w:rsidRPr="00167003">
        <w:t xml:space="preserve">If approximately </w:t>
      </w:r>
      <w:r w:rsidR="00167003">
        <w:t>45 minutes</w:t>
      </w:r>
      <w:r w:rsidRPr="00167003">
        <w:t xml:space="preserve"> is too long, the </w:t>
      </w:r>
      <w:r w:rsidR="00167003">
        <w:t>interview could b</w:t>
      </w:r>
      <w:r w:rsidRPr="00167003">
        <w:t>e broken up in shorter sessions. While splitting up the interview is not ideal, it is preferrable to the family declining being interviewed.</w:t>
      </w:r>
    </w:p>
    <w:p w14:paraId="153A6EBF" w14:textId="77777777" w:rsidR="00354128" w:rsidRPr="00167003" w:rsidRDefault="00354128" w:rsidP="00B46FC9">
      <w:pPr>
        <w:pStyle w:val="Maintext"/>
        <w:rPr>
          <w:b/>
          <w:bCs/>
        </w:rPr>
      </w:pPr>
    </w:p>
    <w:p w14:paraId="65175577" w14:textId="77777777" w:rsidR="00354128" w:rsidRPr="00167003" w:rsidRDefault="00354128" w:rsidP="00B46FC9">
      <w:pPr>
        <w:pStyle w:val="Maintext"/>
        <w:rPr>
          <w:b/>
          <w:bCs/>
        </w:rPr>
      </w:pPr>
      <w:r w:rsidRPr="00167003">
        <w:rPr>
          <w:b/>
          <w:bCs/>
        </w:rPr>
        <w:t>What is this all about anyway?</w:t>
      </w:r>
    </w:p>
    <w:p w14:paraId="4B36A7E5" w14:textId="305CCB74" w:rsidR="00354128" w:rsidRPr="00167003" w:rsidRDefault="00354128" w:rsidP="00B46FC9">
      <w:pPr>
        <w:pStyle w:val="Maintext"/>
      </w:pPr>
      <w:r w:rsidRPr="00167003">
        <w:t xml:space="preserve">We are interested how services can be delivered to families in the best possible way. We would like to talk to you to learn more about your experiences and opinions to be able to see if the way services are delivered may </w:t>
      </w:r>
      <w:r w:rsidR="00167003" w:rsidRPr="00167003">
        <w:t>support your family, and how to make sure that we can continue these services in the future.</w:t>
      </w:r>
    </w:p>
    <w:p w14:paraId="0AD3EB17" w14:textId="77777777" w:rsidR="00354128" w:rsidRPr="00BC286A" w:rsidRDefault="00354128" w:rsidP="00B46FC9">
      <w:pPr>
        <w:pStyle w:val="Maintext"/>
        <w:rPr>
          <w:b/>
          <w:bCs/>
          <w:highlight w:val="yellow"/>
        </w:rPr>
      </w:pPr>
    </w:p>
    <w:p w14:paraId="7EEE7E3C" w14:textId="3226F480" w:rsidR="00354128" w:rsidRPr="00167003" w:rsidRDefault="00354128" w:rsidP="00B46FC9">
      <w:pPr>
        <w:pStyle w:val="Maintext"/>
        <w:rPr>
          <w:b/>
          <w:bCs/>
        </w:rPr>
      </w:pPr>
      <w:r w:rsidRPr="00167003">
        <w:rPr>
          <w:b/>
          <w:bCs/>
        </w:rPr>
        <w:t xml:space="preserve">Will the </w:t>
      </w:r>
      <w:r w:rsidR="00167003" w:rsidRPr="00167003">
        <w:rPr>
          <w:b/>
          <w:bCs/>
        </w:rPr>
        <w:t>agency we worked</w:t>
      </w:r>
      <w:r w:rsidRPr="00167003">
        <w:rPr>
          <w:b/>
          <w:bCs/>
        </w:rPr>
        <w:t xml:space="preserve"> get the information about us?</w:t>
      </w:r>
    </w:p>
    <w:p w14:paraId="1E6DBC6F" w14:textId="3D4DBC6A" w:rsidR="00354128" w:rsidRPr="00167003" w:rsidRDefault="00354128" w:rsidP="00B46FC9">
      <w:pPr>
        <w:pStyle w:val="Maintext"/>
      </w:pPr>
      <w:r w:rsidRPr="00167003">
        <w:t xml:space="preserve">No, everything you tell us is confidential; the </w:t>
      </w:r>
      <w:r w:rsidR="00167003" w:rsidRPr="00167003">
        <w:t>agency staff will</w:t>
      </w:r>
      <w:r w:rsidRPr="00167003">
        <w:t xml:space="preserve"> not be informed of what you or your child says.</w:t>
      </w:r>
    </w:p>
    <w:p w14:paraId="72E2B2E1" w14:textId="77777777" w:rsidR="00354128" w:rsidRPr="00BC286A" w:rsidRDefault="00354128" w:rsidP="00B46FC9">
      <w:pPr>
        <w:pStyle w:val="Maintext"/>
        <w:rPr>
          <w:b/>
          <w:bCs/>
          <w:highlight w:val="yellow"/>
        </w:rPr>
      </w:pPr>
    </w:p>
    <w:p w14:paraId="7DF569A8" w14:textId="77777777" w:rsidR="00354128" w:rsidRPr="00167003" w:rsidRDefault="00354128" w:rsidP="00B46FC9">
      <w:pPr>
        <w:pStyle w:val="Maintext"/>
        <w:rPr>
          <w:b/>
          <w:bCs/>
        </w:rPr>
      </w:pPr>
      <w:r w:rsidRPr="00167003">
        <w:rPr>
          <w:b/>
          <w:bCs/>
        </w:rPr>
        <w:t>Are you connected to the police, court, IRS, welfare office, etc.?</w:t>
      </w:r>
    </w:p>
    <w:p w14:paraId="4AE33F0D" w14:textId="0294AC84" w:rsidR="00354128" w:rsidRPr="00167003" w:rsidRDefault="00354128" w:rsidP="00B46FC9">
      <w:pPr>
        <w:pStyle w:val="Maintext"/>
      </w:pPr>
      <w:r w:rsidRPr="00167003">
        <w:t>No, we work for the FRSS initiative. We do work that has to do with children and families. We are not connected to ________, and all the information we gather has no bearing on your involvement with ________.</w:t>
      </w:r>
    </w:p>
    <w:p w14:paraId="0AF6BAA8" w14:textId="77777777" w:rsidR="00354128" w:rsidRPr="00167003" w:rsidRDefault="00354128" w:rsidP="00B46FC9">
      <w:pPr>
        <w:pStyle w:val="Maintext"/>
        <w:rPr>
          <w:b/>
          <w:bCs/>
        </w:rPr>
      </w:pPr>
    </w:p>
    <w:p w14:paraId="366365D8" w14:textId="77777777" w:rsidR="00354128" w:rsidRPr="00167003" w:rsidRDefault="00354128" w:rsidP="00B46FC9">
      <w:pPr>
        <w:pStyle w:val="Maintext"/>
        <w:rPr>
          <w:b/>
          <w:bCs/>
        </w:rPr>
      </w:pPr>
      <w:r w:rsidRPr="00167003">
        <w:rPr>
          <w:b/>
          <w:bCs/>
        </w:rPr>
        <w:t>Who funds this research?</w:t>
      </w:r>
    </w:p>
    <w:p w14:paraId="1E46ECC2" w14:textId="77777777" w:rsidR="00354128" w:rsidRPr="00167003" w:rsidRDefault="00354128" w:rsidP="00B46FC9">
      <w:pPr>
        <w:pStyle w:val="Maintext"/>
      </w:pPr>
      <w:r w:rsidRPr="00167003">
        <w:t>The research funded by the Federal Government.  [If the person wants more detail]: The specific agency that funds the evaluation is the Center for Mental Health Services of the Substance Abuse and Mental Health Services Administration.</w:t>
      </w:r>
    </w:p>
    <w:p w14:paraId="21F5876D" w14:textId="77777777" w:rsidR="00354128" w:rsidRPr="00BC286A" w:rsidRDefault="00354128" w:rsidP="00B46FC9">
      <w:pPr>
        <w:pStyle w:val="Maintext"/>
        <w:rPr>
          <w:rFonts w:ascii="Tahoma" w:hAnsi="Tahoma" w:cs="Tahoma"/>
          <w:b/>
          <w:bCs/>
          <w:sz w:val="14"/>
          <w:szCs w:val="14"/>
          <w:highlight w:val="yellow"/>
        </w:rPr>
      </w:pPr>
    </w:p>
    <w:p w14:paraId="635915DF" w14:textId="77777777" w:rsidR="00354128" w:rsidRPr="00167003" w:rsidRDefault="00354128" w:rsidP="00B46FC9">
      <w:pPr>
        <w:pStyle w:val="Maintext"/>
        <w:rPr>
          <w:b/>
          <w:bCs/>
        </w:rPr>
      </w:pPr>
      <w:r w:rsidRPr="00167003">
        <w:rPr>
          <w:b/>
          <w:bCs/>
        </w:rPr>
        <w:t>Will I be able to see the results?</w:t>
      </w:r>
    </w:p>
    <w:p w14:paraId="6BA8EB78" w14:textId="1CAAFACE" w:rsidR="00354128" w:rsidRPr="00167003" w:rsidRDefault="00354128" w:rsidP="00B46FC9">
      <w:pPr>
        <w:pStyle w:val="Maintext"/>
        <w:ind w:right="-90"/>
      </w:pPr>
      <w:r w:rsidRPr="00167003">
        <w:t>We write reports on our findings. These reports are public, but it will be quite a while before they are available.  Of course, we will not discuss individual participants or families in these reports. No information you give will be able to be traced back to you.</w:t>
      </w:r>
    </w:p>
    <w:p w14:paraId="4A5E442B" w14:textId="77777777" w:rsidR="00354128" w:rsidRPr="00167003" w:rsidRDefault="00354128" w:rsidP="00B46FC9">
      <w:pPr>
        <w:pStyle w:val="Maintext"/>
      </w:pPr>
    </w:p>
    <w:p w14:paraId="1D69FCEA" w14:textId="77777777" w:rsidR="00354128" w:rsidRPr="00167003" w:rsidRDefault="00354128" w:rsidP="00B46FC9">
      <w:pPr>
        <w:pStyle w:val="Maintext"/>
        <w:rPr>
          <w:b/>
          <w:bCs/>
        </w:rPr>
      </w:pPr>
      <w:r w:rsidRPr="00167003">
        <w:rPr>
          <w:b/>
          <w:bCs/>
        </w:rPr>
        <w:t>What will you do with the information?</w:t>
      </w:r>
    </w:p>
    <w:p w14:paraId="061867F1" w14:textId="666462D0" w:rsidR="00354128" w:rsidRPr="00167003" w:rsidRDefault="00354128" w:rsidP="00B46FC9">
      <w:pPr>
        <w:pStyle w:val="Maintext"/>
      </w:pPr>
      <w:r w:rsidRPr="00167003">
        <w:t>In the end, we hope to have a better understanding of the way services should be delivered to children in need of help with emotions and behaviors and what works the best. This may help parents, teachers, doctors, people working in the clinics, and policymakers in how to provide better services.</w:t>
      </w:r>
    </w:p>
    <w:p w14:paraId="71582E3D" w14:textId="77777777" w:rsidR="00354128" w:rsidRPr="00167003" w:rsidRDefault="00354128" w:rsidP="00B46FC9">
      <w:pPr>
        <w:pStyle w:val="Maintext"/>
        <w:rPr>
          <w:b/>
          <w:bCs/>
        </w:rPr>
      </w:pPr>
    </w:p>
    <w:p w14:paraId="5EF2C202" w14:textId="77777777" w:rsidR="00354128" w:rsidRPr="00167003" w:rsidRDefault="00354128" w:rsidP="00B46FC9">
      <w:pPr>
        <w:pStyle w:val="Maintext"/>
        <w:rPr>
          <w:b/>
          <w:bCs/>
        </w:rPr>
      </w:pPr>
      <w:r w:rsidRPr="00167003">
        <w:rPr>
          <w:b/>
          <w:bCs/>
        </w:rPr>
        <w:t>Why do you want to pry into my life?</w:t>
      </w:r>
    </w:p>
    <w:p w14:paraId="2209BDA4" w14:textId="0E5E6A51" w:rsidR="00354128" w:rsidRPr="00B46FC9" w:rsidRDefault="00354128" w:rsidP="00B46FC9">
      <w:pPr>
        <w:pStyle w:val="Maintext"/>
      </w:pPr>
      <w:r w:rsidRPr="00B46FC9">
        <w:t xml:space="preserve">We really don’t mean to pry. Your experience as a caregiver is valuable to us, and </w:t>
      </w:r>
      <w:r w:rsidR="00B46FC9" w:rsidRPr="00B46FC9">
        <w:t>w</w:t>
      </w:r>
      <w:r w:rsidRPr="00B46FC9">
        <w:t>e would like to learn from you.  That is why we need your help.</w:t>
      </w:r>
    </w:p>
    <w:p w14:paraId="6ABCFA2B" w14:textId="77777777" w:rsidR="00354128" w:rsidRPr="00BC286A" w:rsidRDefault="00354128" w:rsidP="00B46FC9">
      <w:pPr>
        <w:pStyle w:val="Maintext"/>
        <w:rPr>
          <w:b/>
          <w:bCs/>
          <w:highlight w:val="yellow"/>
        </w:rPr>
      </w:pPr>
    </w:p>
    <w:p w14:paraId="6ED6294C" w14:textId="77777777" w:rsidR="00354128" w:rsidRPr="00B46FC9" w:rsidRDefault="00354128" w:rsidP="00B46FC9">
      <w:pPr>
        <w:pStyle w:val="Maintext"/>
        <w:rPr>
          <w:b/>
          <w:bCs/>
        </w:rPr>
      </w:pPr>
      <w:r w:rsidRPr="00B46FC9">
        <w:rPr>
          <w:b/>
          <w:bCs/>
        </w:rPr>
        <w:t>I don’t want you to come to my home.</w:t>
      </w:r>
    </w:p>
    <w:p w14:paraId="28FB351B" w14:textId="789102C5" w:rsidR="00354128" w:rsidRPr="00B46FC9" w:rsidRDefault="00354128" w:rsidP="00B46FC9">
      <w:pPr>
        <w:pStyle w:val="Maintext"/>
      </w:pPr>
      <w:r w:rsidRPr="00B46FC9">
        <w:lastRenderedPageBreak/>
        <w:t xml:space="preserve">That is no problem. </w:t>
      </w:r>
      <w:r w:rsidR="00B46FC9" w:rsidRPr="00B46FC9">
        <w:t>We can meet online or by phone. If you want to meet in person, we</w:t>
      </w:r>
      <w:r w:rsidRPr="00B46FC9">
        <w:t xml:space="preserve"> can meet anywhere you suggest, like a library, community center, </w:t>
      </w:r>
      <w:r w:rsidR="00B46FC9" w:rsidRPr="00B46FC9">
        <w:t>or coffee shop.</w:t>
      </w:r>
    </w:p>
    <w:p w14:paraId="4831273F" w14:textId="77777777" w:rsidR="00354128" w:rsidRPr="00B46FC9" w:rsidRDefault="00354128" w:rsidP="00B46FC9">
      <w:pPr>
        <w:pStyle w:val="Maintext"/>
        <w:rPr>
          <w:b/>
          <w:bCs/>
        </w:rPr>
      </w:pPr>
    </w:p>
    <w:p w14:paraId="20BB7EF2" w14:textId="77777777" w:rsidR="00354128" w:rsidRPr="00B46FC9" w:rsidRDefault="00354128" w:rsidP="00B46FC9">
      <w:pPr>
        <w:pStyle w:val="Maintext"/>
        <w:rPr>
          <w:b/>
          <w:bCs/>
        </w:rPr>
      </w:pPr>
      <w:r w:rsidRPr="00B46FC9">
        <w:rPr>
          <w:b/>
          <w:bCs/>
        </w:rPr>
        <w:t>It is not enough money.</w:t>
      </w:r>
    </w:p>
    <w:p w14:paraId="5401C256" w14:textId="77777777" w:rsidR="00354128" w:rsidRPr="00B46FC9" w:rsidRDefault="00354128" w:rsidP="00B46FC9">
      <w:pPr>
        <w:pStyle w:val="Maintext"/>
      </w:pPr>
      <w:r w:rsidRPr="00B46FC9">
        <w:t>We know it is not much money and we are sorry we can’t offer you more.  We realize you would have to sacrifice some time for this, but we would hope that you would be willing to help us anyway.</w:t>
      </w:r>
    </w:p>
    <w:p w14:paraId="62892E76" w14:textId="77777777" w:rsidR="00354128" w:rsidRPr="00BC286A" w:rsidRDefault="00354128" w:rsidP="00B46FC9">
      <w:pPr>
        <w:pStyle w:val="Maintext"/>
        <w:rPr>
          <w:b/>
          <w:bCs/>
          <w:highlight w:val="yellow"/>
        </w:rPr>
      </w:pPr>
    </w:p>
    <w:p w14:paraId="43C8612C" w14:textId="77777777" w:rsidR="00354128" w:rsidRPr="00B46FC9" w:rsidRDefault="00354128" w:rsidP="00B46FC9">
      <w:pPr>
        <w:pStyle w:val="Maintext"/>
        <w:rPr>
          <w:b/>
          <w:bCs/>
        </w:rPr>
      </w:pPr>
      <w:r w:rsidRPr="00B46FC9">
        <w:rPr>
          <w:b/>
          <w:bCs/>
        </w:rPr>
        <w:t>Another relative says the caregiver does not want to do it.</w:t>
      </w:r>
    </w:p>
    <w:p w14:paraId="7944BBEF" w14:textId="77777777" w:rsidR="00354128" w:rsidRPr="00B46FC9" w:rsidRDefault="00354128" w:rsidP="00B46FC9">
      <w:pPr>
        <w:pStyle w:val="Maintext"/>
      </w:pPr>
      <w:r w:rsidRPr="00B46FC9">
        <w:t>I respect that, but I would like to be able to talk to the caregiver personally.  [It is important for us to understand what the reasons are for not wanting to do it.]</w:t>
      </w:r>
    </w:p>
    <w:p w14:paraId="1A303114" w14:textId="77777777" w:rsidR="00354128" w:rsidRPr="00BC286A" w:rsidRDefault="00354128" w:rsidP="00B46FC9">
      <w:pPr>
        <w:pStyle w:val="Maintext"/>
        <w:rPr>
          <w:b/>
          <w:bCs/>
          <w:highlight w:val="yellow"/>
        </w:rPr>
      </w:pPr>
    </w:p>
    <w:p w14:paraId="4B231A3D" w14:textId="77777777" w:rsidR="00354128" w:rsidRPr="00B46FC9" w:rsidRDefault="00354128" w:rsidP="00B46FC9">
      <w:pPr>
        <w:pStyle w:val="Maintext"/>
        <w:rPr>
          <w:b/>
          <w:bCs/>
        </w:rPr>
      </w:pPr>
      <w:r w:rsidRPr="00B46FC9">
        <w:rPr>
          <w:b/>
          <w:bCs/>
        </w:rPr>
        <w:t>I don’t want to answer some of the questions that you ask.</w:t>
      </w:r>
    </w:p>
    <w:p w14:paraId="1CB275D9" w14:textId="1C88B195" w:rsidR="00354128" w:rsidRPr="00B46FC9" w:rsidRDefault="00354128" w:rsidP="00B46FC9">
      <w:pPr>
        <w:pStyle w:val="Maintext"/>
      </w:pPr>
      <w:r w:rsidRPr="00B46FC9">
        <w:t xml:space="preserve">Is there a specific reason why you do not wish to answer </w:t>
      </w:r>
      <w:r w:rsidR="00B46FC9" w:rsidRPr="00B46FC9">
        <w:t>some</w:t>
      </w:r>
      <w:r w:rsidRPr="00B46FC9">
        <w:t xml:space="preserve"> question</w:t>
      </w:r>
      <w:r w:rsidR="00B46FC9" w:rsidRPr="00B46FC9">
        <w:t>s</w:t>
      </w:r>
      <w:r w:rsidRPr="00B46FC9">
        <w:t xml:space="preserve">?  If so, I would like to reassure you that all the information that you give me is confidential and will </w:t>
      </w:r>
      <w:r w:rsidRPr="00B46FC9">
        <w:rPr>
          <w:b/>
          <w:bCs/>
        </w:rPr>
        <w:t>not</w:t>
      </w:r>
      <w:r w:rsidRPr="00B46FC9">
        <w:t xml:space="preserve"> be shared with anyone outside the study.  Also, the information you give us is coded and entered into the computer, so that your name is not used along with the answers you have given.  These same questions are being asked of all the other </w:t>
      </w:r>
      <w:r w:rsidR="00B46FC9" w:rsidRPr="00B46FC9">
        <w:t>parents who received services.</w:t>
      </w:r>
      <w:r w:rsidRPr="00B46FC9">
        <w:t xml:space="preserve"> [If this reassurance does not work, participants can be told that they may refuse to answer any question that they don’t feel comfortable answering.]</w:t>
      </w:r>
    </w:p>
    <w:p w14:paraId="055FB797" w14:textId="77777777" w:rsidR="00354128" w:rsidRPr="00B46FC9" w:rsidRDefault="00354128" w:rsidP="00B46FC9">
      <w:pPr>
        <w:pStyle w:val="Maintext"/>
      </w:pPr>
    </w:p>
    <w:p w14:paraId="4412C058" w14:textId="77777777" w:rsidR="00354128" w:rsidRPr="00B46FC9" w:rsidRDefault="00354128" w:rsidP="00B46FC9">
      <w:pPr>
        <w:pStyle w:val="Maintext"/>
        <w:rPr>
          <w:b/>
          <w:bCs/>
        </w:rPr>
      </w:pPr>
      <w:r w:rsidRPr="00B46FC9">
        <w:rPr>
          <w:b/>
          <w:bCs/>
        </w:rPr>
        <w:t>Let me think about it and call you back.</w:t>
      </w:r>
    </w:p>
    <w:p w14:paraId="1E69DB6B" w14:textId="7247C7A4" w:rsidR="00354128" w:rsidRPr="00B46FC9" w:rsidRDefault="00354128" w:rsidP="00B46FC9">
      <w:pPr>
        <w:pStyle w:val="Maintext"/>
      </w:pPr>
      <w:r w:rsidRPr="00B46FC9">
        <w:t xml:space="preserve">Participants should be kept engaged in the first contact. </w:t>
      </w:r>
      <w:r w:rsidR="00B46FC9" w:rsidRPr="00B46FC9">
        <w:t>I</w:t>
      </w:r>
      <w:r w:rsidRPr="00B46FC9">
        <w:t xml:space="preserve">nstead of having them call back, </w:t>
      </w:r>
      <w:r w:rsidR="00B46FC9" w:rsidRPr="00B46FC9">
        <w:t>see if you can identify a specific time for you to call them back</w:t>
      </w:r>
      <w:r w:rsidRPr="00B46FC9">
        <w:t>.  If the caregiver is hesitant in making a commitment, barriers and solutions to those barriers should be identified</w:t>
      </w:r>
      <w:r w:rsidR="00B46FC9" w:rsidRPr="00B46FC9">
        <w:t>. A</w:t>
      </w:r>
      <w:r w:rsidRPr="00B46FC9">
        <w:t>void getting no for an answer</w:t>
      </w:r>
      <w:r w:rsidR="00B46FC9" w:rsidRPr="00B46FC9">
        <w:t xml:space="preserve"> if possible.</w:t>
      </w:r>
    </w:p>
    <w:p w14:paraId="5E135D7A" w14:textId="77777777" w:rsidR="00354128" w:rsidRPr="00BC286A" w:rsidRDefault="00354128" w:rsidP="00B46FC9">
      <w:pPr>
        <w:pStyle w:val="manualmaintext"/>
        <w:rPr>
          <w:highlight w:val="yellow"/>
        </w:rPr>
      </w:pPr>
    </w:p>
    <w:p w14:paraId="6172CAFA" w14:textId="77777777" w:rsidR="002230BF" w:rsidRDefault="002230BF">
      <w:pPr>
        <w:rPr>
          <w:rFonts w:ascii="Open Sans" w:eastAsiaTheme="majorEastAsia" w:hAnsi="Open Sans" w:cs="Open Sans"/>
          <w:b/>
          <w:color w:val="2F5496" w:themeColor="accent1" w:themeShade="BF"/>
          <w:sz w:val="32"/>
          <w:szCs w:val="32"/>
        </w:rPr>
      </w:pPr>
      <w:r>
        <w:rPr>
          <w:rFonts w:ascii="Open Sans" w:hAnsi="Open Sans" w:cs="Open Sans"/>
        </w:rPr>
        <w:br w:type="page"/>
      </w:r>
    </w:p>
    <w:p w14:paraId="475CF6BA" w14:textId="46811797" w:rsidR="00615B7E" w:rsidRPr="002230BF" w:rsidRDefault="00615B7E" w:rsidP="00031CBF">
      <w:pPr>
        <w:pStyle w:val="Heading1"/>
        <w:rPr>
          <w:rFonts w:ascii="Open Sans" w:hAnsi="Open Sans" w:cs="Open Sans"/>
        </w:rPr>
      </w:pPr>
      <w:bookmarkStart w:id="148" w:name="_Toc135230151"/>
      <w:r w:rsidRPr="002230BF">
        <w:rPr>
          <w:rFonts w:ascii="Open Sans" w:hAnsi="Open Sans" w:cs="Open Sans"/>
        </w:rPr>
        <w:lastRenderedPageBreak/>
        <w:t xml:space="preserve">Attachment </w:t>
      </w:r>
      <w:r w:rsidRPr="002230BF">
        <w:rPr>
          <w:rFonts w:ascii="Open Sans" w:hAnsi="Open Sans" w:cs="Open Sans"/>
        </w:rPr>
        <w:t>3</w:t>
      </w:r>
      <w:r w:rsidR="00031CBF" w:rsidRPr="002230BF">
        <w:rPr>
          <w:rFonts w:ascii="Open Sans" w:hAnsi="Open Sans" w:cs="Open Sans"/>
        </w:rPr>
        <w:t xml:space="preserve">: </w:t>
      </w:r>
      <w:r w:rsidRPr="002230BF">
        <w:rPr>
          <w:rFonts w:ascii="Open Sans" w:hAnsi="Open Sans" w:cs="Open Sans"/>
        </w:rPr>
        <w:t xml:space="preserve">Interviewer </w:t>
      </w:r>
      <w:r w:rsidR="00031CBF" w:rsidRPr="002230BF">
        <w:rPr>
          <w:rFonts w:ascii="Open Sans" w:hAnsi="Open Sans" w:cs="Open Sans"/>
        </w:rPr>
        <w:t>supplies</w:t>
      </w:r>
      <w:bookmarkEnd w:id="148"/>
    </w:p>
    <w:p w14:paraId="54721F0D" w14:textId="77777777" w:rsidR="00615B7E" w:rsidRPr="002230BF" w:rsidRDefault="00615B7E" w:rsidP="00615B7E">
      <w:pPr>
        <w:rPr>
          <w:rFonts w:ascii="Arial" w:hAnsi="Arial" w:cs="Arial"/>
          <w:sz w:val="22"/>
          <w:szCs w:val="22"/>
        </w:rPr>
      </w:pPr>
    </w:p>
    <w:p w14:paraId="0AAAEF20" w14:textId="77777777" w:rsidR="00D75F2F" w:rsidRDefault="00D75F2F" w:rsidP="00615B7E">
      <w:pPr>
        <w:autoSpaceDE w:val="0"/>
        <w:autoSpaceDN w:val="0"/>
        <w:adjustRightInd w:val="0"/>
        <w:rPr>
          <w:rFonts w:ascii="Times New Roman" w:hAnsi="Times New Roman" w:cs="Times New Roman"/>
          <w:color w:val="000000"/>
        </w:rPr>
      </w:pPr>
    </w:p>
    <w:p w14:paraId="391E1BA0" w14:textId="48D76783" w:rsidR="00615B7E" w:rsidRPr="002230BF" w:rsidRDefault="00615B7E" w:rsidP="00615B7E">
      <w:pPr>
        <w:autoSpaceDE w:val="0"/>
        <w:autoSpaceDN w:val="0"/>
        <w:adjustRightInd w:val="0"/>
        <w:rPr>
          <w:rFonts w:ascii="Times New Roman" w:hAnsi="Times New Roman" w:cs="Times New Roman"/>
          <w:color w:val="000000"/>
        </w:rPr>
      </w:pPr>
      <w:r w:rsidRPr="002230BF">
        <w:rPr>
          <w:rFonts w:ascii="Times New Roman" w:hAnsi="Times New Roman" w:cs="Times New Roman"/>
          <w:color w:val="000000"/>
        </w:rPr>
        <w:t xml:space="preserve">Prior to each interview, use the following checklist to make sure you have all items you may need.  </w:t>
      </w:r>
    </w:p>
    <w:p w14:paraId="4620427D" w14:textId="77777777" w:rsidR="002230BF" w:rsidRPr="002230BF" w:rsidRDefault="002230BF" w:rsidP="002230BF">
      <w:pPr>
        <w:rPr>
          <w:rFonts w:ascii="Times New Roman" w:hAnsi="Times New Roman" w:cs="Times New Roman"/>
          <w:sz w:val="22"/>
          <w:szCs w:val="22"/>
        </w:rPr>
      </w:pPr>
    </w:p>
    <w:p w14:paraId="5EA37F23" w14:textId="56B46475" w:rsidR="002230BF" w:rsidRPr="002230BF" w:rsidRDefault="002230BF" w:rsidP="002230BF">
      <w:pPr>
        <w:rPr>
          <w:rFonts w:ascii="Times New Roman" w:hAnsi="Times New Roman" w:cs="Times New Roman"/>
          <w:sz w:val="22"/>
          <w:szCs w:val="22"/>
        </w:rPr>
      </w:pPr>
      <w:r w:rsidRPr="002230BF">
        <w:rPr>
          <w:rFonts w:ascii="Times New Roman" w:hAnsi="Times New Roman" w:cs="Times New Roman"/>
          <w:sz w:val="22"/>
          <w:szCs w:val="22"/>
        </w:rPr>
        <w:t>Recommended m</w:t>
      </w:r>
      <w:r w:rsidRPr="002230BF">
        <w:rPr>
          <w:rFonts w:ascii="Times New Roman" w:hAnsi="Times New Roman" w:cs="Times New Roman"/>
          <w:sz w:val="22"/>
          <w:szCs w:val="22"/>
        </w:rPr>
        <w:t>aterials for each interview</w:t>
      </w:r>
    </w:p>
    <w:p w14:paraId="689F57A1" w14:textId="0B4813D7" w:rsidR="002230BF" w:rsidRPr="002230BF" w:rsidRDefault="002230BF" w:rsidP="002230BF">
      <w:pPr>
        <w:numPr>
          <w:ilvl w:val="0"/>
          <w:numId w:val="2"/>
        </w:numPr>
        <w:rPr>
          <w:rFonts w:ascii="Times New Roman" w:hAnsi="Times New Roman" w:cs="Times New Roman"/>
          <w:sz w:val="22"/>
          <w:szCs w:val="22"/>
        </w:rPr>
      </w:pPr>
      <w:r w:rsidRPr="002230BF">
        <w:rPr>
          <w:rFonts w:ascii="Times New Roman" w:hAnsi="Times New Roman" w:cs="Times New Roman"/>
          <w:sz w:val="22"/>
          <w:szCs w:val="22"/>
        </w:rPr>
        <w:t xml:space="preserve">Interview </w:t>
      </w:r>
      <w:r w:rsidRPr="002230BF">
        <w:rPr>
          <w:rFonts w:ascii="Times New Roman" w:hAnsi="Times New Roman" w:cs="Times New Roman"/>
          <w:sz w:val="22"/>
          <w:szCs w:val="22"/>
        </w:rPr>
        <w:t>protocol</w:t>
      </w:r>
    </w:p>
    <w:p w14:paraId="43F1AC41" w14:textId="77777777" w:rsidR="002230BF" w:rsidRPr="002230BF" w:rsidRDefault="002230BF" w:rsidP="002230BF">
      <w:pPr>
        <w:numPr>
          <w:ilvl w:val="0"/>
          <w:numId w:val="2"/>
        </w:numPr>
        <w:rPr>
          <w:rFonts w:ascii="Times New Roman" w:hAnsi="Times New Roman" w:cs="Times New Roman"/>
          <w:sz w:val="22"/>
          <w:szCs w:val="22"/>
        </w:rPr>
      </w:pPr>
      <w:r w:rsidRPr="002230BF">
        <w:rPr>
          <w:rFonts w:ascii="Times New Roman" w:hAnsi="Times New Roman" w:cs="Times New Roman"/>
          <w:sz w:val="22"/>
          <w:szCs w:val="22"/>
        </w:rPr>
        <w:t>Ink pens</w:t>
      </w:r>
    </w:p>
    <w:p w14:paraId="296A219E" w14:textId="77777777" w:rsidR="002230BF" w:rsidRPr="002230BF" w:rsidRDefault="002230BF" w:rsidP="002230BF">
      <w:pPr>
        <w:numPr>
          <w:ilvl w:val="0"/>
          <w:numId w:val="2"/>
        </w:numPr>
        <w:rPr>
          <w:rFonts w:ascii="Times New Roman" w:hAnsi="Times New Roman" w:cs="Times New Roman"/>
          <w:sz w:val="22"/>
          <w:szCs w:val="22"/>
        </w:rPr>
      </w:pPr>
      <w:r w:rsidRPr="002230BF">
        <w:rPr>
          <w:rFonts w:ascii="Times New Roman" w:hAnsi="Times New Roman" w:cs="Times New Roman"/>
          <w:sz w:val="22"/>
          <w:szCs w:val="22"/>
        </w:rPr>
        <w:t>Paper for notes during the interview</w:t>
      </w:r>
    </w:p>
    <w:p w14:paraId="6C657330" w14:textId="77777777" w:rsidR="002230BF" w:rsidRPr="002230BF" w:rsidRDefault="002230BF" w:rsidP="002230BF">
      <w:pPr>
        <w:numPr>
          <w:ilvl w:val="0"/>
          <w:numId w:val="2"/>
        </w:numPr>
        <w:rPr>
          <w:rFonts w:ascii="Times New Roman" w:hAnsi="Times New Roman" w:cs="Times New Roman"/>
          <w:sz w:val="22"/>
          <w:szCs w:val="22"/>
        </w:rPr>
      </w:pPr>
      <w:r w:rsidRPr="002230BF">
        <w:rPr>
          <w:rFonts w:ascii="Times New Roman" w:hAnsi="Times New Roman" w:cs="Times New Roman"/>
          <w:sz w:val="22"/>
          <w:szCs w:val="22"/>
        </w:rPr>
        <w:t>Post-its or other stickers to flag survey items</w:t>
      </w:r>
    </w:p>
    <w:p w14:paraId="1253FB09" w14:textId="77777777" w:rsidR="002230BF" w:rsidRPr="002230BF" w:rsidRDefault="002230BF" w:rsidP="002230BF">
      <w:pPr>
        <w:rPr>
          <w:rFonts w:ascii="Times New Roman" w:hAnsi="Times New Roman" w:cs="Times New Roman"/>
          <w:sz w:val="22"/>
          <w:szCs w:val="22"/>
        </w:rPr>
      </w:pPr>
    </w:p>
    <w:p w14:paraId="3AD232FB" w14:textId="77777777" w:rsidR="002230BF" w:rsidRPr="002230BF" w:rsidRDefault="002230BF" w:rsidP="002230BF">
      <w:pPr>
        <w:rPr>
          <w:rFonts w:ascii="Times New Roman" w:hAnsi="Times New Roman" w:cs="Times New Roman"/>
          <w:sz w:val="22"/>
          <w:szCs w:val="22"/>
        </w:rPr>
      </w:pPr>
      <w:r w:rsidRPr="002230BF">
        <w:rPr>
          <w:rFonts w:ascii="Times New Roman" w:hAnsi="Times New Roman" w:cs="Times New Roman"/>
          <w:sz w:val="22"/>
          <w:szCs w:val="22"/>
        </w:rPr>
        <w:t>Additional forms</w:t>
      </w:r>
    </w:p>
    <w:p w14:paraId="2CFA8F31" w14:textId="77777777" w:rsidR="002230BF" w:rsidRPr="002230BF" w:rsidRDefault="002230BF" w:rsidP="002230BF">
      <w:pPr>
        <w:numPr>
          <w:ilvl w:val="0"/>
          <w:numId w:val="2"/>
        </w:numPr>
        <w:rPr>
          <w:rFonts w:ascii="Times New Roman" w:hAnsi="Times New Roman" w:cs="Times New Roman"/>
          <w:sz w:val="22"/>
          <w:szCs w:val="22"/>
        </w:rPr>
      </w:pPr>
      <w:r w:rsidRPr="002230BF">
        <w:rPr>
          <w:rFonts w:ascii="Times New Roman" w:hAnsi="Times New Roman" w:cs="Times New Roman"/>
          <w:sz w:val="22"/>
          <w:szCs w:val="22"/>
        </w:rPr>
        <w:t>Procedures for emergency disclosures (Attachment 5)</w:t>
      </w:r>
    </w:p>
    <w:p w14:paraId="235413A2" w14:textId="77777777" w:rsidR="002230BF" w:rsidRPr="002230BF" w:rsidRDefault="002230BF" w:rsidP="002230BF">
      <w:pPr>
        <w:numPr>
          <w:ilvl w:val="0"/>
          <w:numId w:val="2"/>
        </w:numPr>
        <w:rPr>
          <w:rFonts w:ascii="Times New Roman" w:hAnsi="Times New Roman" w:cs="Times New Roman"/>
          <w:sz w:val="22"/>
          <w:szCs w:val="22"/>
        </w:rPr>
      </w:pPr>
      <w:r w:rsidRPr="002230BF">
        <w:rPr>
          <w:rFonts w:ascii="Times New Roman" w:hAnsi="Times New Roman" w:cs="Times New Roman"/>
          <w:sz w:val="22"/>
          <w:szCs w:val="22"/>
        </w:rPr>
        <w:t>Procedures for disclosures due to risk/threat of harm (Attachment 6)</w:t>
      </w:r>
    </w:p>
    <w:p w14:paraId="6B81F69B" w14:textId="77777777" w:rsidR="002230BF" w:rsidRPr="002230BF" w:rsidRDefault="002230BF" w:rsidP="002230BF">
      <w:pPr>
        <w:numPr>
          <w:ilvl w:val="0"/>
          <w:numId w:val="2"/>
        </w:numPr>
        <w:rPr>
          <w:rFonts w:ascii="Times New Roman" w:hAnsi="Times New Roman" w:cs="Times New Roman"/>
          <w:sz w:val="22"/>
          <w:szCs w:val="22"/>
        </w:rPr>
      </w:pPr>
      <w:r w:rsidRPr="002230BF">
        <w:rPr>
          <w:rFonts w:ascii="Times New Roman" w:hAnsi="Times New Roman" w:cs="Times New Roman"/>
          <w:sz w:val="22"/>
          <w:szCs w:val="22"/>
        </w:rPr>
        <w:t>Procedure for filing grievances about services (Attachment 7)</w:t>
      </w:r>
    </w:p>
    <w:p w14:paraId="5316A429" w14:textId="77777777" w:rsidR="00615B7E" w:rsidRPr="002230BF" w:rsidRDefault="00615B7E" w:rsidP="00615B7E">
      <w:pPr>
        <w:autoSpaceDE w:val="0"/>
        <w:autoSpaceDN w:val="0"/>
        <w:adjustRightInd w:val="0"/>
        <w:rPr>
          <w:rFonts w:ascii="Times New Roman" w:hAnsi="Times New Roman" w:cs="Times New Roman"/>
          <w:color w:val="000000"/>
        </w:rPr>
      </w:pPr>
    </w:p>
    <w:p w14:paraId="26A4AD56" w14:textId="02E8C792" w:rsidR="00615B7E" w:rsidRPr="002230BF" w:rsidRDefault="002230BF" w:rsidP="00615B7E">
      <w:pPr>
        <w:rPr>
          <w:rFonts w:ascii="Times New Roman" w:hAnsi="Times New Roman" w:cs="Times New Roman"/>
          <w:sz w:val="22"/>
          <w:szCs w:val="22"/>
        </w:rPr>
      </w:pPr>
      <w:r w:rsidRPr="002230BF">
        <w:rPr>
          <w:rFonts w:ascii="Times New Roman" w:hAnsi="Times New Roman" w:cs="Times New Roman"/>
          <w:sz w:val="22"/>
          <w:szCs w:val="22"/>
        </w:rPr>
        <w:t>Additional materials for in-person interviews</w:t>
      </w:r>
    </w:p>
    <w:p w14:paraId="169A7A10" w14:textId="77777777" w:rsidR="00615B7E" w:rsidRPr="002230BF" w:rsidRDefault="00615B7E" w:rsidP="00615B7E">
      <w:pPr>
        <w:numPr>
          <w:ilvl w:val="0"/>
          <w:numId w:val="2"/>
        </w:numPr>
        <w:rPr>
          <w:rFonts w:ascii="Times New Roman" w:hAnsi="Times New Roman" w:cs="Times New Roman"/>
          <w:sz w:val="22"/>
          <w:szCs w:val="22"/>
        </w:rPr>
      </w:pPr>
      <w:r w:rsidRPr="002230BF">
        <w:rPr>
          <w:rFonts w:ascii="Times New Roman" w:hAnsi="Times New Roman" w:cs="Times New Roman"/>
          <w:sz w:val="22"/>
          <w:szCs w:val="22"/>
        </w:rPr>
        <w:t>Identification</w:t>
      </w:r>
    </w:p>
    <w:p w14:paraId="3F4965AB" w14:textId="77777777" w:rsidR="00615B7E" w:rsidRPr="002230BF" w:rsidRDefault="00615B7E" w:rsidP="00615B7E">
      <w:pPr>
        <w:numPr>
          <w:ilvl w:val="0"/>
          <w:numId w:val="2"/>
        </w:numPr>
        <w:rPr>
          <w:rFonts w:ascii="Times New Roman" w:hAnsi="Times New Roman" w:cs="Times New Roman"/>
          <w:sz w:val="22"/>
          <w:szCs w:val="22"/>
        </w:rPr>
      </w:pPr>
      <w:r w:rsidRPr="002230BF">
        <w:rPr>
          <w:rFonts w:ascii="Times New Roman" w:hAnsi="Times New Roman" w:cs="Times New Roman"/>
          <w:sz w:val="22"/>
          <w:szCs w:val="22"/>
        </w:rPr>
        <w:t>Map/directions to the family’s home/other meeting location</w:t>
      </w:r>
    </w:p>
    <w:p w14:paraId="7DCE3140" w14:textId="77777777" w:rsidR="00615B7E" w:rsidRPr="002230BF" w:rsidRDefault="00615B7E" w:rsidP="00615B7E">
      <w:pPr>
        <w:numPr>
          <w:ilvl w:val="0"/>
          <w:numId w:val="2"/>
        </w:numPr>
        <w:rPr>
          <w:rFonts w:ascii="Times New Roman" w:hAnsi="Times New Roman" w:cs="Times New Roman"/>
          <w:sz w:val="22"/>
          <w:szCs w:val="22"/>
        </w:rPr>
      </w:pPr>
      <w:r w:rsidRPr="002230BF">
        <w:rPr>
          <w:rFonts w:ascii="Times New Roman" w:hAnsi="Times New Roman" w:cs="Times New Roman"/>
          <w:sz w:val="22"/>
          <w:szCs w:val="22"/>
        </w:rPr>
        <w:t>Contact and address information</w:t>
      </w:r>
    </w:p>
    <w:p w14:paraId="4493EDB8" w14:textId="77777777" w:rsidR="00615B7E" w:rsidRPr="002230BF" w:rsidRDefault="00615B7E" w:rsidP="00615B7E">
      <w:pPr>
        <w:ind w:left="360"/>
        <w:rPr>
          <w:rFonts w:ascii="Times New Roman" w:hAnsi="Times New Roman" w:cs="Times New Roman"/>
          <w:sz w:val="22"/>
          <w:szCs w:val="22"/>
        </w:rPr>
      </w:pPr>
    </w:p>
    <w:p w14:paraId="7A138ED2" w14:textId="77777777" w:rsidR="00615B7E" w:rsidRPr="002230BF" w:rsidRDefault="00615B7E" w:rsidP="00615B7E">
      <w:pPr>
        <w:rPr>
          <w:rFonts w:ascii="Times New Roman" w:hAnsi="Times New Roman" w:cs="Times New Roman"/>
          <w:sz w:val="22"/>
          <w:szCs w:val="22"/>
        </w:rPr>
      </w:pPr>
    </w:p>
    <w:p w14:paraId="5B5B17EE" w14:textId="30C2A5C4" w:rsidR="00615B7E" w:rsidRPr="002230BF" w:rsidRDefault="00615B7E" w:rsidP="00615B7E">
      <w:pPr>
        <w:autoSpaceDE w:val="0"/>
        <w:autoSpaceDN w:val="0"/>
        <w:adjustRightInd w:val="0"/>
        <w:rPr>
          <w:rFonts w:ascii="Times New Roman" w:hAnsi="Times New Roman" w:cs="Times New Roman"/>
          <w:color w:val="000000"/>
          <w:sz w:val="22"/>
          <w:szCs w:val="22"/>
        </w:rPr>
      </w:pPr>
      <w:r w:rsidRPr="002230BF">
        <w:rPr>
          <w:rFonts w:ascii="Times New Roman" w:hAnsi="Times New Roman" w:cs="Times New Roman"/>
          <w:b/>
          <w:color w:val="000000"/>
          <w:sz w:val="22"/>
          <w:szCs w:val="22"/>
        </w:rPr>
        <w:t>NOTE:</w:t>
      </w:r>
      <w:r w:rsidRPr="002230BF">
        <w:rPr>
          <w:rFonts w:ascii="Times New Roman" w:hAnsi="Times New Roman" w:cs="Times New Roman"/>
          <w:color w:val="000000"/>
          <w:sz w:val="22"/>
          <w:szCs w:val="22"/>
        </w:rPr>
        <w:t xml:space="preserve"> You should only carry family contact information and other identifiable data with you if you will be conducting an </w:t>
      </w:r>
      <w:r w:rsidR="002230BF" w:rsidRPr="002230BF">
        <w:rPr>
          <w:rFonts w:ascii="Times New Roman" w:hAnsi="Times New Roman" w:cs="Times New Roman"/>
          <w:color w:val="000000"/>
          <w:sz w:val="22"/>
          <w:szCs w:val="22"/>
        </w:rPr>
        <w:t xml:space="preserve">in-person </w:t>
      </w:r>
      <w:r w:rsidRPr="002230BF">
        <w:rPr>
          <w:rFonts w:ascii="Times New Roman" w:hAnsi="Times New Roman" w:cs="Times New Roman"/>
          <w:color w:val="000000"/>
          <w:sz w:val="22"/>
          <w:szCs w:val="22"/>
        </w:rPr>
        <w:t xml:space="preserve">interview that day.  </w:t>
      </w:r>
    </w:p>
    <w:p w14:paraId="50B1F939" w14:textId="77777777" w:rsidR="00615B7E" w:rsidRPr="002230BF" w:rsidRDefault="00615B7E" w:rsidP="00615B7E">
      <w:pPr>
        <w:autoSpaceDE w:val="0"/>
        <w:autoSpaceDN w:val="0"/>
        <w:adjustRightInd w:val="0"/>
        <w:rPr>
          <w:rFonts w:ascii="Times New Roman" w:hAnsi="Times New Roman" w:cs="Times New Roman"/>
          <w:color w:val="000000"/>
          <w:sz w:val="22"/>
          <w:szCs w:val="22"/>
        </w:rPr>
      </w:pPr>
    </w:p>
    <w:p w14:paraId="56B2F1E6" w14:textId="77777777" w:rsidR="00615B7E" w:rsidRPr="00BC286A" w:rsidRDefault="00615B7E" w:rsidP="00615B7E">
      <w:pPr>
        <w:rPr>
          <w:rFonts w:ascii="Times New Roman" w:eastAsia="Times New Roman" w:hAnsi="Times New Roman" w:cs="Times New Roman"/>
          <w:color w:val="000000"/>
          <w:sz w:val="22"/>
          <w:szCs w:val="22"/>
          <w:highlight w:val="yellow"/>
        </w:rPr>
      </w:pPr>
      <w:r w:rsidRPr="00BC286A">
        <w:rPr>
          <w:color w:val="000000"/>
          <w:sz w:val="22"/>
          <w:szCs w:val="22"/>
          <w:highlight w:val="yellow"/>
        </w:rPr>
        <w:br w:type="page"/>
      </w:r>
    </w:p>
    <w:p w14:paraId="713B9944" w14:textId="77777777" w:rsidR="002230BF" w:rsidRDefault="002230BF">
      <w:pPr>
        <w:rPr>
          <w:rFonts w:ascii="Open Sans" w:eastAsiaTheme="majorEastAsia" w:hAnsi="Open Sans" w:cs="Open Sans"/>
          <w:b/>
          <w:color w:val="2F5496" w:themeColor="accent1" w:themeShade="BF"/>
          <w:sz w:val="32"/>
          <w:szCs w:val="32"/>
          <w:highlight w:val="yellow"/>
        </w:rPr>
      </w:pPr>
      <w:r>
        <w:rPr>
          <w:rFonts w:ascii="Open Sans" w:hAnsi="Open Sans" w:cs="Open Sans"/>
          <w:highlight w:val="yellow"/>
        </w:rPr>
        <w:lastRenderedPageBreak/>
        <w:br w:type="page"/>
      </w:r>
    </w:p>
    <w:p w14:paraId="31128774" w14:textId="06DE856A" w:rsidR="00615B7E" w:rsidRDefault="00615B7E" w:rsidP="00615B7E">
      <w:pPr>
        <w:pStyle w:val="Heading1"/>
        <w:spacing w:before="0"/>
        <w:rPr>
          <w:rFonts w:ascii="Open Sans" w:hAnsi="Open Sans" w:cs="Open Sans"/>
        </w:rPr>
      </w:pPr>
      <w:bookmarkStart w:id="149" w:name="_Toc135230152"/>
      <w:r w:rsidRPr="00D75F2F">
        <w:rPr>
          <w:rFonts w:ascii="Open Sans" w:hAnsi="Open Sans" w:cs="Open Sans"/>
        </w:rPr>
        <w:lastRenderedPageBreak/>
        <w:t xml:space="preserve">Attachment </w:t>
      </w:r>
      <w:r w:rsidR="00031CBF" w:rsidRPr="00D75F2F">
        <w:rPr>
          <w:rFonts w:ascii="Open Sans" w:hAnsi="Open Sans" w:cs="Open Sans"/>
        </w:rPr>
        <w:t>4</w:t>
      </w:r>
      <w:r w:rsidRPr="00D75F2F">
        <w:rPr>
          <w:rFonts w:ascii="Open Sans" w:hAnsi="Open Sans" w:cs="Open Sans"/>
        </w:rPr>
        <w:t xml:space="preserve">: </w:t>
      </w:r>
      <w:r w:rsidRPr="00D75F2F">
        <w:rPr>
          <w:rFonts w:ascii="Open Sans" w:hAnsi="Open Sans" w:cs="Open Sans"/>
        </w:rPr>
        <w:t>Skype</w:t>
      </w:r>
      <w:r w:rsidR="00D75F2F" w:rsidRPr="00D75F2F">
        <w:rPr>
          <w:rFonts w:ascii="Open Sans" w:hAnsi="Open Sans" w:cs="Open Sans"/>
        </w:rPr>
        <w:t xml:space="preserve"> instructions</w:t>
      </w:r>
      <w:bookmarkEnd w:id="149"/>
    </w:p>
    <w:p w14:paraId="21B0E8DC" w14:textId="77777777" w:rsidR="00D75F2F" w:rsidRPr="00D75F2F" w:rsidRDefault="00D75F2F" w:rsidP="00D75F2F"/>
    <w:p w14:paraId="53B1FE5E" w14:textId="6E784CFD" w:rsidR="00D75F2F" w:rsidRDefault="00D75F2F" w:rsidP="00D75F2F"/>
    <w:p w14:paraId="3B735BAD" w14:textId="77777777" w:rsidR="00D75F2F" w:rsidRPr="00D75F2F" w:rsidRDefault="00D75F2F" w:rsidP="00D75F2F">
      <w:pPr>
        <w:pStyle w:val="ListParagraph"/>
        <w:numPr>
          <w:ilvl w:val="0"/>
          <w:numId w:val="3"/>
        </w:numPr>
        <w:ind w:left="360"/>
        <w:rPr>
          <w:rFonts w:ascii="Times New Roman" w:eastAsia="Times New Roman" w:hAnsi="Times New Roman" w:cs="Times New Roman"/>
          <w:b/>
          <w:bCs/>
          <w:sz w:val="28"/>
          <w:szCs w:val="28"/>
        </w:rPr>
      </w:pPr>
      <w:r w:rsidRPr="00D75F2F">
        <w:rPr>
          <w:rFonts w:ascii="Times New Roman" w:eastAsia="Times New Roman" w:hAnsi="Times New Roman" w:cs="Times New Roman"/>
          <w:b/>
          <w:bCs/>
          <w:sz w:val="28"/>
          <w:szCs w:val="28"/>
        </w:rPr>
        <w:t xml:space="preserve">Sign into Skype at </w:t>
      </w:r>
      <w:hyperlink r:id="rId12" w:history="1">
        <w:r w:rsidRPr="00D75F2F">
          <w:rPr>
            <w:rStyle w:val="Hyperlink"/>
            <w:rFonts w:ascii="Times New Roman" w:eastAsia="Times New Roman" w:hAnsi="Times New Roman" w:cs="Times New Roman"/>
            <w:b/>
            <w:bCs/>
            <w:sz w:val="28"/>
            <w:szCs w:val="28"/>
          </w:rPr>
          <w:t>https://www.skype.com/en/</w:t>
        </w:r>
      </w:hyperlink>
      <w:r w:rsidRPr="00D75F2F">
        <w:rPr>
          <w:rFonts w:ascii="Times New Roman" w:eastAsia="Times New Roman" w:hAnsi="Times New Roman" w:cs="Times New Roman"/>
          <w:b/>
          <w:bCs/>
          <w:sz w:val="28"/>
          <w:szCs w:val="28"/>
        </w:rPr>
        <w:t xml:space="preserve"> </w:t>
      </w:r>
    </w:p>
    <w:p w14:paraId="5390BD69" w14:textId="77777777" w:rsidR="00D75F2F" w:rsidRPr="00D75F2F" w:rsidRDefault="00D75F2F" w:rsidP="00D75F2F">
      <w:pPr>
        <w:pStyle w:val="ListParagraph"/>
        <w:numPr>
          <w:ilvl w:val="0"/>
          <w:numId w:val="3"/>
        </w:numPr>
        <w:ind w:left="360"/>
        <w:rPr>
          <w:rFonts w:ascii="Times New Roman" w:eastAsia="Times New Roman" w:hAnsi="Times New Roman" w:cs="Times New Roman"/>
          <w:b/>
          <w:bCs/>
          <w:sz w:val="28"/>
          <w:szCs w:val="28"/>
        </w:rPr>
      </w:pPr>
      <w:r w:rsidRPr="00D75F2F">
        <w:rPr>
          <w:rFonts w:ascii="Times New Roman" w:eastAsia="Times New Roman" w:hAnsi="Times New Roman" w:cs="Times New Roman"/>
          <w:b/>
          <w:bCs/>
          <w:sz w:val="28"/>
          <w:szCs w:val="28"/>
        </w:rPr>
        <w:t>Click link to Use Skype online</w:t>
      </w:r>
    </w:p>
    <w:p w14:paraId="72BF3C82" w14:textId="77777777" w:rsidR="00D75F2F" w:rsidRDefault="00D75F2F" w:rsidP="00D75F2F">
      <w:pPr>
        <w:rPr>
          <w:sz w:val="22"/>
          <w:szCs w:val="22"/>
        </w:rPr>
      </w:pPr>
    </w:p>
    <w:p w14:paraId="2D813F7D" w14:textId="7B74D37C" w:rsidR="00D75F2F" w:rsidRDefault="00D75F2F" w:rsidP="00D75F2F">
      <w:pPr>
        <w:ind w:left="360"/>
      </w:pPr>
      <w:r>
        <w:rPr>
          <w:noProof/>
        </w:rPr>
        <w:drawing>
          <wp:inline distT="0" distB="0" distL="0" distR="0" wp14:anchorId="51187DC4" wp14:editId="373979FA">
            <wp:extent cx="6155792" cy="27508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6164381" cy="2754722"/>
                    </a:xfrm>
                    <a:prstGeom prst="rect">
                      <a:avLst/>
                    </a:prstGeom>
                    <a:noFill/>
                    <a:ln>
                      <a:noFill/>
                    </a:ln>
                  </pic:spPr>
                </pic:pic>
              </a:graphicData>
            </a:graphic>
          </wp:inline>
        </w:drawing>
      </w:r>
    </w:p>
    <w:p w14:paraId="4BE22459" w14:textId="77777777" w:rsidR="00D75F2F" w:rsidRDefault="00D75F2F" w:rsidP="00D75F2F">
      <w:pPr>
        <w:ind w:left="720"/>
      </w:pPr>
    </w:p>
    <w:p w14:paraId="526D666A" w14:textId="795F04D8" w:rsidR="00D75F2F" w:rsidRDefault="00D75F2F" w:rsidP="00D75F2F">
      <w:pPr>
        <w:pStyle w:val="ListParagraph"/>
        <w:numPr>
          <w:ilvl w:val="0"/>
          <w:numId w:val="3"/>
        </w:numPr>
        <w:ind w:left="360"/>
        <w:rPr>
          <w:rFonts w:ascii="Times New Roman" w:eastAsia="Times New Roman" w:hAnsi="Times New Roman" w:cs="Times New Roman"/>
          <w:b/>
          <w:bCs/>
          <w:sz w:val="28"/>
          <w:szCs w:val="28"/>
        </w:rPr>
      </w:pPr>
      <w:r w:rsidRPr="00D75F2F">
        <w:rPr>
          <w:rFonts w:ascii="Times New Roman" w:eastAsia="Times New Roman" w:hAnsi="Times New Roman" w:cs="Times New Roman"/>
          <w:b/>
          <w:bCs/>
          <w:sz w:val="28"/>
          <w:szCs w:val="28"/>
        </w:rPr>
        <w:t>Select “Meet Now”  followed by “Host a Meeting”</w:t>
      </w:r>
    </w:p>
    <w:p w14:paraId="4D49C27C" w14:textId="77777777" w:rsidR="00D75F2F" w:rsidRPr="00D75F2F" w:rsidRDefault="00D75F2F" w:rsidP="00D75F2F">
      <w:pPr>
        <w:pStyle w:val="ListParagraph"/>
        <w:ind w:left="360"/>
        <w:rPr>
          <w:rFonts w:ascii="Times New Roman" w:eastAsia="Times New Roman" w:hAnsi="Times New Roman" w:cs="Times New Roman"/>
          <w:b/>
          <w:bCs/>
          <w:sz w:val="28"/>
          <w:szCs w:val="28"/>
        </w:rPr>
      </w:pPr>
    </w:p>
    <w:p w14:paraId="49FEDFB3" w14:textId="77777777" w:rsidR="00D75F2F" w:rsidRDefault="00D75F2F" w:rsidP="00D75F2F"/>
    <w:p w14:paraId="51D8C525" w14:textId="736259DE" w:rsidR="00D75F2F" w:rsidRDefault="00D75F2F" w:rsidP="00D75F2F">
      <w:pPr>
        <w:ind w:left="720"/>
      </w:pPr>
      <w:r>
        <w:rPr>
          <w:noProof/>
        </w:rPr>
        <w:drawing>
          <wp:inline distT="0" distB="0" distL="0" distR="0" wp14:anchorId="339DBA3F" wp14:editId="42F8718D">
            <wp:extent cx="5967798" cy="29045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980044" cy="2910525"/>
                    </a:xfrm>
                    <a:prstGeom prst="rect">
                      <a:avLst/>
                    </a:prstGeom>
                    <a:noFill/>
                    <a:ln>
                      <a:noFill/>
                    </a:ln>
                  </pic:spPr>
                </pic:pic>
              </a:graphicData>
            </a:graphic>
          </wp:inline>
        </w:drawing>
      </w:r>
    </w:p>
    <w:p w14:paraId="1BBC6496" w14:textId="77777777" w:rsidR="00D75F2F" w:rsidRDefault="00D75F2F" w:rsidP="00D75F2F">
      <w:pPr>
        <w:pStyle w:val="ListParagraph"/>
        <w:rPr>
          <w:rFonts w:eastAsia="Times New Roman"/>
          <w:sz w:val="32"/>
          <w:szCs w:val="32"/>
        </w:rPr>
      </w:pPr>
    </w:p>
    <w:p w14:paraId="751E5890" w14:textId="77777777" w:rsidR="002823BF" w:rsidRDefault="002823BF" w:rsidP="002823BF">
      <w:pPr>
        <w:pStyle w:val="ListParagraph"/>
        <w:rPr>
          <w:rFonts w:ascii="Times New Roman" w:eastAsia="Times New Roman" w:hAnsi="Times New Roman" w:cs="Times New Roman"/>
          <w:b/>
          <w:bCs/>
          <w:sz w:val="28"/>
          <w:szCs w:val="28"/>
        </w:rPr>
      </w:pPr>
    </w:p>
    <w:p w14:paraId="04100499" w14:textId="7CCD901B" w:rsidR="00D75F2F" w:rsidRPr="00D75F2F" w:rsidRDefault="00D75F2F" w:rsidP="002823BF">
      <w:pPr>
        <w:pStyle w:val="ListParagraph"/>
        <w:numPr>
          <w:ilvl w:val="0"/>
          <w:numId w:val="3"/>
        </w:numPr>
        <w:ind w:left="360"/>
        <w:rPr>
          <w:rFonts w:ascii="Times New Roman" w:eastAsia="Times New Roman" w:hAnsi="Times New Roman" w:cs="Times New Roman"/>
          <w:b/>
          <w:bCs/>
          <w:sz w:val="28"/>
          <w:szCs w:val="28"/>
        </w:rPr>
      </w:pPr>
      <w:r w:rsidRPr="00D75F2F">
        <w:rPr>
          <w:rFonts w:ascii="Times New Roman" w:eastAsia="Times New Roman" w:hAnsi="Times New Roman" w:cs="Times New Roman"/>
          <w:b/>
          <w:bCs/>
          <w:sz w:val="28"/>
          <w:szCs w:val="28"/>
        </w:rPr>
        <w:lastRenderedPageBreak/>
        <w:t>You will now have a screen that gives a link that can be shared with others. First name the call, then select “Open chat.”</w:t>
      </w:r>
    </w:p>
    <w:p w14:paraId="758D0120" w14:textId="77777777" w:rsidR="00D75F2F" w:rsidRDefault="00D75F2F" w:rsidP="00D75F2F">
      <w:pPr>
        <w:rPr>
          <w:sz w:val="32"/>
          <w:szCs w:val="32"/>
        </w:rPr>
      </w:pPr>
    </w:p>
    <w:p w14:paraId="3D711486" w14:textId="3860D5CC" w:rsidR="00D75F2F" w:rsidRDefault="00D75F2F" w:rsidP="002823BF">
      <w:pPr>
        <w:ind w:left="360"/>
        <w:rPr>
          <w:sz w:val="32"/>
          <w:szCs w:val="32"/>
        </w:rPr>
      </w:pPr>
      <w:r>
        <w:rPr>
          <w:noProof/>
          <w:sz w:val="32"/>
          <w:szCs w:val="32"/>
        </w:rPr>
        <w:drawing>
          <wp:inline distT="0" distB="0" distL="0" distR="0" wp14:anchorId="44FEC7E5" wp14:editId="4A058BB3">
            <wp:extent cx="6124175" cy="5007873"/>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133254" cy="5015297"/>
                    </a:xfrm>
                    <a:prstGeom prst="rect">
                      <a:avLst/>
                    </a:prstGeom>
                    <a:noFill/>
                    <a:ln>
                      <a:noFill/>
                    </a:ln>
                  </pic:spPr>
                </pic:pic>
              </a:graphicData>
            </a:graphic>
          </wp:inline>
        </w:drawing>
      </w:r>
    </w:p>
    <w:p w14:paraId="5A826A64" w14:textId="77777777" w:rsidR="00D75F2F" w:rsidRDefault="00D75F2F" w:rsidP="00D75F2F">
      <w:pPr>
        <w:pStyle w:val="ListParagraph"/>
        <w:rPr>
          <w:rFonts w:eastAsia="Times New Roman"/>
          <w:sz w:val="32"/>
          <w:szCs w:val="32"/>
        </w:rPr>
      </w:pPr>
    </w:p>
    <w:p w14:paraId="362D21BC" w14:textId="58387011" w:rsidR="00D75F2F" w:rsidRPr="002823BF" w:rsidRDefault="00D75F2F" w:rsidP="002823BF">
      <w:pPr>
        <w:pStyle w:val="ListParagraph"/>
        <w:numPr>
          <w:ilvl w:val="0"/>
          <w:numId w:val="3"/>
        </w:numPr>
        <w:ind w:left="360"/>
        <w:rPr>
          <w:rFonts w:ascii="Times New Roman" w:eastAsia="Times New Roman" w:hAnsi="Times New Roman" w:cs="Times New Roman"/>
          <w:b/>
          <w:bCs/>
          <w:sz w:val="32"/>
          <w:szCs w:val="32"/>
        </w:rPr>
      </w:pPr>
      <w:r w:rsidRPr="002823BF">
        <w:rPr>
          <w:rFonts w:ascii="Times New Roman" w:eastAsia="Times New Roman" w:hAnsi="Times New Roman" w:cs="Times New Roman"/>
          <w:b/>
          <w:bCs/>
          <w:sz w:val="32"/>
          <w:szCs w:val="32"/>
        </w:rPr>
        <w:t>Select “Add people”</w:t>
      </w:r>
    </w:p>
    <w:p w14:paraId="0830320B" w14:textId="77777777" w:rsidR="00D75F2F" w:rsidRDefault="00D75F2F" w:rsidP="00D75F2F">
      <w:pPr>
        <w:pStyle w:val="ListParagraph"/>
        <w:rPr>
          <w:rFonts w:eastAsia="Times New Roman"/>
          <w:sz w:val="32"/>
          <w:szCs w:val="32"/>
        </w:rPr>
      </w:pPr>
    </w:p>
    <w:p w14:paraId="7C7406F4" w14:textId="3C4150EA" w:rsidR="00D75F2F" w:rsidRDefault="00D75F2F" w:rsidP="00D75F2F">
      <w:pPr>
        <w:pStyle w:val="ListParagraph"/>
        <w:rPr>
          <w:sz w:val="32"/>
          <w:szCs w:val="32"/>
        </w:rPr>
      </w:pPr>
      <w:r>
        <w:rPr>
          <w:noProof/>
          <w:sz w:val="32"/>
          <w:szCs w:val="32"/>
        </w:rPr>
        <w:drawing>
          <wp:inline distT="0" distB="0" distL="0" distR="0" wp14:anchorId="7D478131" wp14:editId="5546CDA5">
            <wp:extent cx="5893419" cy="18118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5921106" cy="1820388"/>
                    </a:xfrm>
                    <a:prstGeom prst="rect">
                      <a:avLst/>
                    </a:prstGeom>
                    <a:noFill/>
                    <a:ln>
                      <a:noFill/>
                    </a:ln>
                  </pic:spPr>
                </pic:pic>
              </a:graphicData>
            </a:graphic>
          </wp:inline>
        </w:drawing>
      </w:r>
    </w:p>
    <w:p w14:paraId="0A3BC0CB" w14:textId="511C7986" w:rsidR="00D75F2F" w:rsidRDefault="00D75F2F" w:rsidP="002823BF">
      <w:pPr>
        <w:pStyle w:val="ListParagraph"/>
        <w:numPr>
          <w:ilvl w:val="0"/>
          <w:numId w:val="3"/>
        </w:numPr>
        <w:ind w:left="360"/>
        <w:rPr>
          <w:rFonts w:ascii="Times New Roman" w:eastAsia="Times New Roman" w:hAnsi="Times New Roman" w:cs="Times New Roman"/>
          <w:b/>
          <w:bCs/>
          <w:sz w:val="32"/>
          <w:szCs w:val="32"/>
        </w:rPr>
      </w:pPr>
      <w:r w:rsidRPr="002823BF">
        <w:rPr>
          <w:rFonts w:ascii="Times New Roman" w:eastAsia="Times New Roman" w:hAnsi="Times New Roman" w:cs="Times New Roman"/>
          <w:b/>
          <w:bCs/>
          <w:sz w:val="32"/>
          <w:szCs w:val="32"/>
        </w:rPr>
        <w:lastRenderedPageBreak/>
        <w:t>Select “Share link to join group”</w:t>
      </w:r>
    </w:p>
    <w:p w14:paraId="4C6EE218" w14:textId="77777777" w:rsidR="002823BF" w:rsidRPr="002823BF" w:rsidRDefault="002823BF" w:rsidP="002823BF">
      <w:pPr>
        <w:pStyle w:val="ListParagraph"/>
        <w:ind w:left="360"/>
        <w:rPr>
          <w:rFonts w:ascii="Times New Roman" w:eastAsia="Times New Roman" w:hAnsi="Times New Roman" w:cs="Times New Roman"/>
          <w:b/>
          <w:bCs/>
          <w:sz w:val="32"/>
          <w:szCs w:val="32"/>
        </w:rPr>
      </w:pPr>
    </w:p>
    <w:p w14:paraId="315FF2DB" w14:textId="1DEFBCEB" w:rsidR="00D75F2F" w:rsidRDefault="00D75F2F" w:rsidP="00D75F2F">
      <w:pPr>
        <w:pStyle w:val="ListParagraph"/>
        <w:rPr>
          <w:sz w:val="32"/>
          <w:szCs w:val="32"/>
        </w:rPr>
      </w:pPr>
      <w:r>
        <w:rPr>
          <w:noProof/>
          <w:sz w:val="32"/>
          <w:szCs w:val="32"/>
        </w:rPr>
        <w:drawing>
          <wp:inline distT="0" distB="0" distL="0" distR="0" wp14:anchorId="3B342F4F" wp14:editId="6349B69E">
            <wp:extent cx="4610735" cy="5632450"/>
            <wp:effectExtent l="0" t="0" r="1841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610735" cy="5632450"/>
                    </a:xfrm>
                    <a:prstGeom prst="rect">
                      <a:avLst/>
                    </a:prstGeom>
                    <a:noFill/>
                    <a:ln>
                      <a:noFill/>
                    </a:ln>
                  </pic:spPr>
                </pic:pic>
              </a:graphicData>
            </a:graphic>
          </wp:inline>
        </w:drawing>
      </w:r>
    </w:p>
    <w:p w14:paraId="4D96044B" w14:textId="77777777" w:rsidR="002823BF" w:rsidRDefault="002823BF" w:rsidP="002823BF">
      <w:pPr>
        <w:pStyle w:val="ListParagraph"/>
        <w:rPr>
          <w:rFonts w:eastAsia="Times New Roman"/>
          <w:sz w:val="32"/>
          <w:szCs w:val="32"/>
        </w:rPr>
      </w:pPr>
    </w:p>
    <w:p w14:paraId="48F47D7F" w14:textId="6DCF87B4" w:rsidR="00D75F2F" w:rsidRPr="002823BF" w:rsidRDefault="00D75F2F" w:rsidP="002823BF">
      <w:pPr>
        <w:pStyle w:val="ListParagraph"/>
        <w:numPr>
          <w:ilvl w:val="0"/>
          <w:numId w:val="3"/>
        </w:numPr>
        <w:ind w:left="360"/>
        <w:rPr>
          <w:rFonts w:ascii="Times New Roman" w:eastAsia="Times New Roman" w:hAnsi="Times New Roman" w:cs="Times New Roman"/>
          <w:b/>
          <w:bCs/>
          <w:sz w:val="28"/>
          <w:szCs w:val="28"/>
        </w:rPr>
      </w:pPr>
      <w:r w:rsidRPr="002823BF">
        <w:rPr>
          <w:rFonts w:ascii="Times New Roman" w:eastAsia="Times New Roman" w:hAnsi="Times New Roman" w:cs="Times New Roman"/>
          <w:b/>
          <w:bCs/>
          <w:sz w:val="28"/>
          <w:szCs w:val="28"/>
        </w:rPr>
        <w:t>Select “Copy link to clipboard”</w:t>
      </w:r>
    </w:p>
    <w:p w14:paraId="667F44FB" w14:textId="06AA5B63" w:rsidR="00D75F2F" w:rsidRDefault="00D75F2F" w:rsidP="00D75F2F">
      <w:pPr>
        <w:pStyle w:val="ListParagraph"/>
        <w:rPr>
          <w:sz w:val="32"/>
          <w:szCs w:val="32"/>
        </w:rPr>
      </w:pPr>
      <w:r>
        <w:rPr>
          <w:noProof/>
          <w:sz w:val="32"/>
          <w:szCs w:val="32"/>
        </w:rPr>
        <w:lastRenderedPageBreak/>
        <w:drawing>
          <wp:inline distT="0" distB="0" distL="0" distR="0" wp14:anchorId="5C07C2F0" wp14:editId="1D9560AC">
            <wp:extent cx="4533265" cy="5601970"/>
            <wp:effectExtent l="0" t="0" r="635" b="17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4533265" cy="5601970"/>
                    </a:xfrm>
                    <a:prstGeom prst="rect">
                      <a:avLst/>
                    </a:prstGeom>
                    <a:noFill/>
                    <a:ln>
                      <a:noFill/>
                    </a:ln>
                  </pic:spPr>
                </pic:pic>
              </a:graphicData>
            </a:graphic>
          </wp:inline>
        </w:drawing>
      </w:r>
    </w:p>
    <w:p w14:paraId="2568657F" w14:textId="77777777" w:rsidR="002823BF" w:rsidRDefault="002823BF" w:rsidP="002823BF">
      <w:pPr>
        <w:pStyle w:val="ListParagraph"/>
        <w:rPr>
          <w:rFonts w:eastAsia="Times New Roman"/>
          <w:sz w:val="32"/>
          <w:szCs w:val="32"/>
        </w:rPr>
      </w:pPr>
    </w:p>
    <w:p w14:paraId="3B8634D7" w14:textId="34D9DFB8" w:rsidR="00D75F2F" w:rsidRPr="002823BF" w:rsidRDefault="00D75F2F" w:rsidP="002823BF">
      <w:pPr>
        <w:pStyle w:val="ListParagraph"/>
        <w:numPr>
          <w:ilvl w:val="0"/>
          <w:numId w:val="3"/>
        </w:numPr>
        <w:ind w:left="360"/>
        <w:rPr>
          <w:rFonts w:ascii="Times New Roman" w:eastAsia="Times New Roman" w:hAnsi="Times New Roman" w:cs="Times New Roman"/>
          <w:b/>
          <w:bCs/>
          <w:sz w:val="28"/>
          <w:szCs w:val="28"/>
        </w:rPr>
      </w:pPr>
      <w:r w:rsidRPr="002823BF">
        <w:rPr>
          <w:rFonts w:ascii="Times New Roman" w:eastAsia="Times New Roman" w:hAnsi="Times New Roman" w:cs="Times New Roman"/>
          <w:b/>
          <w:bCs/>
          <w:sz w:val="28"/>
          <w:szCs w:val="28"/>
        </w:rPr>
        <w:t>Complete interview date and time details, then hit “Send.”</w:t>
      </w:r>
    </w:p>
    <w:p w14:paraId="26A5E5E9" w14:textId="368519EF" w:rsidR="00D75F2F" w:rsidRDefault="00D75F2F" w:rsidP="00D75F2F">
      <w:pPr>
        <w:pStyle w:val="ListParagraph"/>
        <w:rPr>
          <w:sz w:val="32"/>
          <w:szCs w:val="32"/>
        </w:rPr>
      </w:pPr>
      <w:r>
        <w:rPr>
          <w:noProof/>
          <w:sz w:val="32"/>
          <w:szCs w:val="32"/>
        </w:rPr>
        <w:lastRenderedPageBreak/>
        <w:drawing>
          <wp:inline distT="0" distB="0" distL="0" distR="0" wp14:anchorId="30CE57D7" wp14:editId="5DD459C7">
            <wp:extent cx="4525645" cy="5593715"/>
            <wp:effectExtent l="0" t="0" r="825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4525645" cy="5593715"/>
                    </a:xfrm>
                    <a:prstGeom prst="rect">
                      <a:avLst/>
                    </a:prstGeom>
                    <a:noFill/>
                    <a:ln>
                      <a:noFill/>
                    </a:ln>
                  </pic:spPr>
                </pic:pic>
              </a:graphicData>
            </a:graphic>
          </wp:inline>
        </w:drawing>
      </w:r>
    </w:p>
    <w:p w14:paraId="7F3A8712" w14:textId="77777777" w:rsidR="002823BF" w:rsidRDefault="002823BF" w:rsidP="002823BF">
      <w:pPr>
        <w:pStyle w:val="ListParagraph"/>
        <w:ind w:left="360" w:hanging="360"/>
        <w:rPr>
          <w:rFonts w:eastAsia="Times New Roman"/>
          <w:sz w:val="32"/>
          <w:szCs w:val="32"/>
        </w:rPr>
      </w:pPr>
    </w:p>
    <w:p w14:paraId="4571F243" w14:textId="22BB1C54" w:rsidR="00D75F2F" w:rsidRPr="002823BF" w:rsidRDefault="00D75F2F" w:rsidP="002823BF">
      <w:pPr>
        <w:pStyle w:val="ListParagraph"/>
        <w:numPr>
          <w:ilvl w:val="0"/>
          <w:numId w:val="3"/>
        </w:numPr>
        <w:ind w:left="360"/>
        <w:rPr>
          <w:rFonts w:ascii="Times New Roman" w:eastAsia="Times New Roman" w:hAnsi="Times New Roman" w:cs="Times New Roman"/>
          <w:b/>
          <w:bCs/>
          <w:sz w:val="28"/>
          <w:szCs w:val="28"/>
        </w:rPr>
      </w:pPr>
      <w:r w:rsidRPr="002823BF">
        <w:rPr>
          <w:rFonts w:ascii="Times New Roman" w:eastAsia="Times New Roman" w:hAnsi="Times New Roman" w:cs="Times New Roman"/>
          <w:b/>
          <w:bCs/>
          <w:sz w:val="28"/>
          <w:szCs w:val="28"/>
        </w:rPr>
        <w:t xml:space="preserve">Interview will then show on the main chat page. </w:t>
      </w:r>
    </w:p>
    <w:p w14:paraId="3F67CD48" w14:textId="307CEC99" w:rsidR="00D75F2F" w:rsidRDefault="00D75F2F" w:rsidP="002823BF">
      <w:pPr>
        <w:ind w:left="720"/>
        <w:rPr>
          <w:sz w:val="32"/>
          <w:szCs w:val="32"/>
        </w:rPr>
      </w:pPr>
      <w:r>
        <w:rPr>
          <w:noProof/>
          <w:sz w:val="32"/>
          <w:szCs w:val="32"/>
        </w:rPr>
        <w:lastRenderedPageBreak/>
        <w:drawing>
          <wp:inline distT="0" distB="0" distL="0" distR="0" wp14:anchorId="770CA719" wp14:editId="650FF6D3">
            <wp:extent cx="5936998" cy="3442634"/>
            <wp:effectExtent l="0" t="0" r="698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5981526" cy="3468454"/>
                    </a:xfrm>
                    <a:prstGeom prst="rect">
                      <a:avLst/>
                    </a:prstGeom>
                    <a:noFill/>
                    <a:ln>
                      <a:noFill/>
                    </a:ln>
                  </pic:spPr>
                </pic:pic>
              </a:graphicData>
            </a:graphic>
          </wp:inline>
        </w:drawing>
      </w:r>
    </w:p>
    <w:p w14:paraId="438D6B4B" w14:textId="77777777" w:rsidR="002823BF" w:rsidRDefault="002823BF" w:rsidP="002823BF">
      <w:pPr>
        <w:ind w:left="720"/>
        <w:rPr>
          <w:sz w:val="32"/>
          <w:szCs w:val="32"/>
        </w:rPr>
      </w:pPr>
    </w:p>
    <w:p w14:paraId="0C3B0DF0" w14:textId="77777777" w:rsidR="00D75F2F" w:rsidRPr="002823BF" w:rsidRDefault="00D75F2F" w:rsidP="002823BF">
      <w:pPr>
        <w:pStyle w:val="ListParagraph"/>
        <w:numPr>
          <w:ilvl w:val="0"/>
          <w:numId w:val="3"/>
        </w:numPr>
        <w:ind w:left="360"/>
        <w:rPr>
          <w:rFonts w:ascii="Times New Roman" w:eastAsia="Times New Roman" w:hAnsi="Times New Roman" w:cs="Times New Roman"/>
          <w:b/>
          <w:bCs/>
          <w:sz w:val="28"/>
          <w:szCs w:val="28"/>
        </w:rPr>
      </w:pPr>
      <w:r w:rsidRPr="002823BF">
        <w:rPr>
          <w:rFonts w:ascii="Times New Roman" w:eastAsia="Times New Roman" w:hAnsi="Times New Roman" w:cs="Times New Roman"/>
          <w:b/>
          <w:bCs/>
          <w:sz w:val="28"/>
          <w:szCs w:val="28"/>
        </w:rPr>
        <w:t>Send link and interview meeting time to participant.</w:t>
      </w:r>
    </w:p>
    <w:p w14:paraId="182E74E2" w14:textId="77777777" w:rsidR="00D75F2F" w:rsidRPr="00D75F2F" w:rsidRDefault="00D75F2F" w:rsidP="00D75F2F"/>
    <w:p w14:paraId="2EE32869" w14:textId="77777777" w:rsidR="00615B7E" w:rsidRPr="00B46FC9" w:rsidRDefault="00615B7E" w:rsidP="00615B7E">
      <w:pPr>
        <w:rPr>
          <w:rFonts w:ascii="Arial" w:hAnsi="Arial" w:cs="Arial"/>
          <w:b/>
          <w:sz w:val="20"/>
          <w:szCs w:val="20"/>
        </w:rPr>
      </w:pPr>
    </w:p>
    <w:p w14:paraId="5B92119E" w14:textId="77777777" w:rsidR="00615B7E" w:rsidRPr="00B46FC9" w:rsidRDefault="00615B7E" w:rsidP="00615B7E">
      <w:pPr>
        <w:jc w:val="center"/>
        <w:rPr>
          <w:rFonts w:ascii="Arial" w:hAnsi="Arial" w:cs="Arial"/>
          <w:b/>
          <w:sz w:val="20"/>
          <w:szCs w:val="20"/>
        </w:rPr>
      </w:pPr>
    </w:p>
    <w:p w14:paraId="2DF90011" w14:textId="77777777" w:rsidR="00615B7E" w:rsidRDefault="00615B7E" w:rsidP="00B46FC9">
      <w:pPr>
        <w:pStyle w:val="Heading1"/>
        <w:spacing w:before="0"/>
        <w:rPr>
          <w:rFonts w:ascii="Open Sans" w:hAnsi="Open Sans" w:cs="Open Sans"/>
        </w:rPr>
      </w:pPr>
      <w:r>
        <w:rPr>
          <w:rFonts w:ascii="Open Sans" w:hAnsi="Open Sans" w:cs="Open Sans"/>
        </w:rPr>
        <w:br w:type="page"/>
      </w:r>
    </w:p>
    <w:p w14:paraId="48889B39" w14:textId="6C237993" w:rsidR="008B4C37" w:rsidRPr="00B46FC9" w:rsidRDefault="008B4C37" w:rsidP="00B46FC9">
      <w:pPr>
        <w:pStyle w:val="Heading1"/>
        <w:spacing w:before="0"/>
        <w:rPr>
          <w:rFonts w:ascii="Open Sans" w:hAnsi="Open Sans" w:cs="Open Sans"/>
        </w:rPr>
      </w:pPr>
      <w:bookmarkStart w:id="150" w:name="_Toc135230153"/>
      <w:r w:rsidRPr="00B46FC9">
        <w:rPr>
          <w:rFonts w:ascii="Open Sans" w:hAnsi="Open Sans" w:cs="Open Sans"/>
        </w:rPr>
        <w:lastRenderedPageBreak/>
        <w:t xml:space="preserve">Attachment </w:t>
      </w:r>
      <w:r w:rsidR="00031CBF">
        <w:rPr>
          <w:rFonts w:ascii="Open Sans" w:hAnsi="Open Sans" w:cs="Open Sans"/>
        </w:rPr>
        <w:t>5</w:t>
      </w:r>
      <w:r w:rsidR="00354128" w:rsidRPr="00B46FC9">
        <w:rPr>
          <w:rFonts w:ascii="Open Sans" w:hAnsi="Open Sans" w:cs="Open Sans"/>
        </w:rPr>
        <w:t>: Procedure for making emergency disclosures of confidential information</w:t>
      </w:r>
      <w:bookmarkEnd w:id="150"/>
    </w:p>
    <w:p w14:paraId="3BB7B68B" w14:textId="77777777" w:rsidR="008B4C37" w:rsidRPr="00B46FC9" w:rsidRDefault="008B4C37" w:rsidP="00B46FC9">
      <w:pPr>
        <w:rPr>
          <w:rFonts w:ascii="Arial" w:hAnsi="Arial" w:cs="Arial"/>
          <w:b/>
          <w:sz w:val="20"/>
          <w:szCs w:val="20"/>
        </w:rPr>
      </w:pPr>
    </w:p>
    <w:p w14:paraId="11E2CE5C" w14:textId="77777777" w:rsidR="008B4C37" w:rsidRPr="00B46FC9" w:rsidRDefault="008B4C37" w:rsidP="00B46FC9">
      <w:pPr>
        <w:jc w:val="center"/>
        <w:rPr>
          <w:rFonts w:ascii="Arial" w:hAnsi="Arial" w:cs="Arial"/>
          <w:b/>
          <w:sz w:val="20"/>
          <w:szCs w:val="20"/>
        </w:rPr>
      </w:pPr>
    </w:p>
    <w:p w14:paraId="559F5718" w14:textId="5BC355E4" w:rsidR="008B4C37" w:rsidRPr="002823BF" w:rsidRDefault="008B4C37" w:rsidP="00B46FC9">
      <w:pPr>
        <w:rPr>
          <w:rFonts w:ascii="Times New Roman" w:hAnsi="Times New Roman" w:cs="Times New Roman"/>
        </w:rPr>
      </w:pPr>
      <w:r w:rsidRPr="002823BF">
        <w:rPr>
          <w:rFonts w:ascii="Times New Roman" w:hAnsi="Times New Roman" w:cs="Times New Roman"/>
        </w:rPr>
        <w:t>In the course of conducting evaluation activities, it is possible that evaluation team members will encounter emergency situations.  For example, assistance may be required if someone is injured or needs immediate assistance in dealing with a crime or other emergency. In these situations, it is expected that evaluation staff will contact emergency personnel for assistance, even if this contact will require a disclosure of confidential information.  It should be noted that emergency personnel should NOT be contacted if there is not an existing or imminent risk of harm. For instance, if an interviewer learns that abuse has occurred in the home situation some time ago, but is not taking place during or immediately prior to the interview, this would not be considered an emergency.</w:t>
      </w:r>
    </w:p>
    <w:p w14:paraId="5CDD20E3" w14:textId="77777777" w:rsidR="008B4C37" w:rsidRPr="002823BF" w:rsidRDefault="008B4C37" w:rsidP="00B46FC9">
      <w:pPr>
        <w:rPr>
          <w:rFonts w:ascii="Times New Roman" w:hAnsi="Times New Roman" w:cs="Times New Roman"/>
        </w:rPr>
      </w:pPr>
    </w:p>
    <w:p w14:paraId="2A439742" w14:textId="77777777" w:rsidR="008B4C37" w:rsidRPr="002823BF" w:rsidRDefault="008B4C37" w:rsidP="00B46FC9">
      <w:pPr>
        <w:rPr>
          <w:rFonts w:ascii="Times New Roman" w:hAnsi="Times New Roman" w:cs="Times New Roman"/>
        </w:rPr>
      </w:pPr>
      <w:r w:rsidRPr="002823BF">
        <w:rPr>
          <w:rFonts w:ascii="Times New Roman" w:hAnsi="Times New Roman" w:cs="Times New Roman"/>
        </w:rPr>
        <w:t>If an evaluation staff member encounters an individual who is in an emergency situation, the following procedure should be followed:</w:t>
      </w:r>
    </w:p>
    <w:p w14:paraId="0CDC0BB6" w14:textId="77777777" w:rsidR="008B4C37" w:rsidRPr="002823BF" w:rsidRDefault="008B4C37" w:rsidP="00B46FC9">
      <w:pPr>
        <w:rPr>
          <w:rFonts w:ascii="Times New Roman" w:hAnsi="Times New Roman" w:cs="Times New Roman"/>
        </w:rPr>
      </w:pPr>
    </w:p>
    <w:p w14:paraId="70B9F6CB" w14:textId="77777777" w:rsidR="008B4C37" w:rsidRPr="002823BF" w:rsidRDefault="008B4C37" w:rsidP="00B46FC9">
      <w:pPr>
        <w:rPr>
          <w:rFonts w:ascii="Times New Roman" w:hAnsi="Times New Roman" w:cs="Times New Roman"/>
        </w:rPr>
      </w:pPr>
    </w:p>
    <w:p w14:paraId="293DB3FF" w14:textId="77777777" w:rsidR="008B4C37" w:rsidRPr="002823BF" w:rsidRDefault="008B4C37" w:rsidP="00B46FC9">
      <w:pPr>
        <w:ind w:left="360" w:hanging="360"/>
        <w:rPr>
          <w:rFonts w:ascii="Times New Roman" w:hAnsi="Times New Roman" w:cs="Times New Roman"/>
        </w:rPr>
      </w:pPr>
      <w:r w:rsidRPr="002823BF">
        <w:rPr>
          <w:rFonts w:ascii="Times New Roman" w:hAnsi="Times New Roman" w:cs="Times New Roman"/>
        </w:rPr>
        <w:t>1.</w:t>
      </w:r>
      <w:r w:rsidRPr="002823BF">
        <w:rPr>
          <w:rFonts w:ascii="Times New Roman" w:hAnsi="Times New Roman" w:cs="Times New Roman"/>
        </w:rPr>
        <w:tab/>
        <w:t>If evaluation staff are interacting with an individual who is an emergency situation that staff member should contact 911 immediately.  This includes emergencies due to abuse, neglect, or domestic violence.  The information provided to law enforcement regarding the situation should be limited to the minimum necessary to obtain assistance.</w:t>
      </w:r>
    </w:p>
    <w:p w14:paraId="0A2C1173" w14:textId="77777777" w:rsidR="008B4C37" w:rsidRPr="002823BF" w:rsidRDefault="008B4C37" w:rsidP="002823BF">
      <w:pPr>
        <w:rPr>
          <w:rFonts w:ascii="Times New Roman" w:hAnsi="Times New Roman" w:cs="Times New Roman"/>
        </w:rPr>
      </w:pPr>
    </w:p>
    <w:p w14:paraId="57A60DB7" w14:textId="69F6D5BD" w:rsidR="008B4C37" w:rsidRPr="002823BF" w:rsidRDefault="008B4C37" w:rsidP="00B46FC9">
      <w:pPr>
        <w:ind w:left="360" w:hanging="360"/>
        <w:rPr>
          <w:rFonts w:ascii="Times New Roman" w:hAnsi="Times New Roman" w:cs="Times New Roman"/>
        </w:rPr>
      </w:pPr>
      <w:r w:rsidRPr="002823BF">
        <w:rPr>
          <w:rFonts w:ascii="Times New Roman" w:hAnsi="Times New Roman" w:cs="Times New Roman"/>
        </w:rPr>
        <w:t>2.</w:t>
      </w:r>
      <w:r w:rsidRPr="002823BF">
        <w:rPr>
          <w:rFonts w:ascii="Times New Roman" w:hAnsi="Times New Roman" w:cs="Times New Roman"/>
        </w:rPr>
        <w:tab/>
        <w:t>If a disclosure is made, the caregiver should be informed of the disclosure immediately, or as soon as it is appropriate.</w:t>
      </w:r>
    </w:p>
    <w:p w14:paraId="123F7A20" w14:textId="77777777" w:rsidR="008B4C37" w:rsidRPr="002823BF" w:rsidRDefault="008B4C37" w:rsidP="002823BF">
      <w:pPr>
        <w:rPr>
          <w:rFonts w:ascii="Times New Roman" w:hAnsi="Times New Roman" w:cs="Times New Roman"/>
        </w:rPr>
      </w:pPr>
    </w:p>
    <w:p w14:paraId="283CC989" w14:textId="3954E3BA" w:rsidR="008B4C37" w:rsidRPr="002823BF" w:rsidRDefault="008B4C37" w:rsidP="00B46FC9">
      <w:pPr>
        <w:ind w:left="360" w:hanging="360"/>
        <w:rPr>
          <w:rFonts w:ascii="Times New Roman" w:hAnsi="Times New Roman" w:cs="Times New Roman"/>
        </w:rPr>
      </w:pPr>
      <w:r w:rsidRPr="002823BF">
        <w:rPr>
          <w:rFonts w:ascii="Times New Roman" w:hAnsi="Times New Roman" w:cs="Times New Roman"/>
        </w:rPr>
        <w:t>3.</w:t>
      </w:r>
      <w:r w:rsidRPr="002823BF">
        <w:rPr>
          <w:rFonts w:ascii="Times New Roman" w:hAnsi="Times New Roman" w:cs="Times New Roman"/>
        </w:rPr>
        <w:tab/>
        <w:t xml:space="preserve">If a staff person is not sure whether a call to 911 for a specific situation, they should contact </w:t>
      </w:r>
      <w:r w:rsidR="00E03E38" w:rsidRPr="002823BF">
        <w:rPr>
          <w:rFonts w:ascii="Times New Roman" w:hAnsi="Times New Roman" w:cs="Times New Roman"/>
        </w:rPr>
        <w:t>Cheryl Holm-Hansen or Lisa Melquist.</w:t>
      </w:r>
    </w:p>
    <w:p w14:paraId="56932554" w14:textId="77777777" w:rsidR="008B4C37" w:rsidRPr="002823BF" w:rsidRDefault="008B4C37" w:rsidP="002823BF">
      <w:pPr>
        <w:rPr>
          <w:rFonts w:ascii="Times New Roman" w:hAnsi="Times New Roman" w:cs="Times New Roman"/>
        </w:rPr>
      </w:pPr>
    </w:p>
    <w:p w14:paraId="660BFCA0" w14:textId="284BA09F" w:rsidR="008B4C37" w:rsidRPr="002823BF" w:rsidRDefault="008B4C37" w:rsidP="00B46FC9">
      <w:pPr>
        <w:ind w:left="360" w:hanging="360"/>
        <w:rPr>
          <w:rFonts w:ascii="Times New Roman" w:hAnsi="Times New Roman" w:cs="Times New Roman"/>
        </w:rPr>
      </w:pPr>
      <w:r w:rsidRPr="002823BF">
        <w:rPr>
          <w:rFonts w:ascii="Times New Roman" w:hAnsi="Times New Roman" w:cs="Times New Roman"/>
        </w:rPr>
        <w:t>4.</w:t>
      </w:r>
      <w:r w:rsidRPr="002823BF">
        <w:rPr>
          <w:rFonts w:ascii="Times New Roman" w:hAnsi="Times New Roman" w:cs="Times New Roman"/>
        </w:rPr>
        <w:tab/>
        <w:t xml:space="preserve">If a disclosure is made, it should be </w:t>
      </w:r>
      <w:r w:rsidR="002823BF" w:rsidRPr="002823BF">
        <w:rPr>
          <w:rFonts w:ascii="Times New Roman" w:hAnsi="Times New Roman" w:cs="Times New Roman"/>
        </w:rPr>
        <w:t>reported immediately to Cheryl Holm-Hansen and Lisa Melquist.</w:t>
      </w:r>
    </w:p>
    <w:p w14:paraId="74E782A7" w14:textId="77777777" w:rsidR="008B4C37" w:rsidRPr="002823BF" w:rsidRDefault="008B4C37" w:rsidP="00B46FC9">
      <w:pPr>
        <w:ind w:left="360" w:hanging="360"/>
        <w:rPr>
          <w:rFonts w:ascii="Times New Roman" w:hAnsi="Times New Roman" w:cs="Times New Roman"/>
        </w:rPr>
      </w:pPr>
    </w:p>
    <w:p w14:paraId="708C3C86" w14:textId="77777777" w:rsidR="008B4C37" w:rsidRPr="002823BF" w:rsidRDefault="008B4C37" w:rsidP="00B46FC9">
      <w:pPr>
        <w:ind w:left="360" w:hanging="360"/>
        <w:rPr>
          <w:rFonts w:ascii="Times New Roman" w:hAnsi="Times New Roman" w:cs="Times New Roman"/>
        </w:rPr>
      </w:pPr>
    </w:p>
    <w:p w14:paraId="4EFAC442" w14:textId="77777777" w:rsidR="008B4C37" w:rsidRPr="002823BF" w:rsidRDefault="008B4C37" w:rsidP="00B46FC9">
      <w:pPr>
        <w:pStyle w:val="manualattachmentnumber"/>
        <w:rPr>
          <w:sz w:val="22"/>
          <w:szCs w:val="22"/>
        </w:rPr>
        <w:sectPr w:rsidR="008B4C37" w:rsidRPr="002823BF" w:rsidSect="00CF3478">
          <w:footerReference w:type="even" r:id="rId29"/>
          <w:footerReference w:type="default" r:id="rId30"/>
          <w:footerReference w:type="first" r:id="rId31"/>
          <w:pgSz w:w="12240" w:h="15840"/>
          <w:pgMar w:top="1080" w:right="1080" w:bottom="1080" w:left="1080" w:header="720" w:footer="720" w:gutter="0"/>
          <w:pgNumType w:start="0"/>
          <w:cols w:space="720"/>
          <w:docGrid w:linePitch="360"/>
        </w:sectPr>
      </w:pPr>
    </w:p>
    <w:p w14:paraId="682BC673" w14:textId="090DF85F" w:rsidR="008B4C37" w:rsidRPr="002823BF" w:rsidRDefault="00615B7E" w:rsidP="002823BF">
      <w:pPr>
        <w:pStyle w:val="Heading1"/>
        <w:rPr>
          <w:rFonts w:ascii="Open Sans" w:hAnsi="Open Sans" w:cs="Open Sans"/>
        </w:rPr>
      </w:pPr>
      <w:bookmarkStart w:id="151" w:name="_Toc135230154"/>
      <w:r w:rsidRPr="002823BF">
        <w:rPr>
          <w:rFonts w:ascii="Open Sans" w:hAnsi="Open Sans" w:cs="Open Sans"/>
        </w:rPr>
        <w:lastRenderedPageBreak/>
        <w:t xml:space="preserve">Attachment </w:t>
      </w:r>
      <w:r w:rsidR="00031CBF" w:rsidRPr="002823BF">
        <w:rPr>
          <w:rFonts w:ascii="Open Sans" w:hAnsi="Open Sans" w:cs="Open Sans"/>
        </w:rPr>
        <w:t>6</w:t>
      </w:r>
      <w:r w:rsidRPr="002823BF">
        <w:rPr>
          <w:rFonts w:ascii="Open Sans" w:hAnsi="Open Sans" w:cs="Open Sans"/>
        </w:rPr>
        <w:t xml:space="preserve">: </w:t>
      </w:r>
      <w:r w:rsidR="008B4C37" w:rsidRPr="002823BF">
        <w:rPr>
          <w:rFonts w:ascii="Open Sans" w:hAnsi="Open Sans" w:cs="Open Sans"/>
        </w:rPr>
        <w:t>Procedure for making disclosures of confidential information due to risk/threat of harm</w:t>
      </w:r>
      <w:bookmarkEnd w:id="151"/>
    </w:p>
    <w:p w14:paraId="72691F56" w14:textId="77777777" w:rsidR="008B4C37" w:rsidRPr="00BC286A" w:rsidRDefault="008B4C37" w:rsidP="00B46FC9">
      <w:pPr>
        <w:pStyle w:val="manualattachment"/>
        <w:rPr>
          <w:highlight w:val="yellow"/>
        </w:rPr>
      </w:pPr>
    </w:p>
    <w:p w14:paraId="45E42638" w14:textId="2633CC94" w:rsidR="008B4C37" w:rsidRPr="00691491" w:rsidRDefault="008B4C37" w:rsidP="00B46FC9">
      <w:pPr>
        <w:pStyle w:val="manualattachment"/>
        <w:jc w:val="left"/>
        <w:rPr>
          <w:rFonts w:ascii="Times New Roman" w:hAnsi="Times New Roman" w:cs="Times New Roman"/>
          <w:b w:val="0"/>
          <w:sz w:val="24"/>
          <w:szCs w:val="24"/>
        </w:rPr>
      </w:pPr>
      <w:r w:rsidRPr="00691491">
        <w:rPr>
          <w:rFonts w:ascii="Times New Roman" w:hAnsi="Times New Roman" w:cs="Times New Roman"/>
          <w:b w:val="0"/>
          <w:sz w:val="24"/>
          <w:szCs w:val="24"/>
        </w:rPr>
        <w:t>During an interview or other contact with caregivers, it is possible that they will provide information suggesting that they are at risk of harming themselves, harming others, or being harmed by others.  If you have concerns about these types of risks during an interview, complete this checklist and follow the recommendations at the end.</w:t>
      </w:r>
    </w:p>
    <w:p w14:paraId="4493A8B6" w14:textId="77777777" w:rsidR="008B4C37" w:rsidRPr="00691491" w:rsidRDefault="008B4C37" w:rsidP="00B46FC9">
      <w:pPr>
        <w:pStyle w:val="manualattachment"/>
        <w:jc w:val="left"/>
        <w:rPr>
          <w:rFonts w:ascii="Times New Roman" w:hAnsi="Times New Roman" w:cs="Times New Roman"/>
          <w:b w:val="0"/>
          <w:sz w:val="24"/>
          <w:szCs w:val="24"/>
          <w:highlight w:val="yellow"/>
        </w:rPr>
      </w:pPr>
    </w:p>
    <w:p w14:paraId="6FBC1B37" w14:textId="23A10DAA" w:rsidR="008B4C37" w:rsidRPr="00691491" w:rsidRDefault="008B4C37" w:rsidP="00B46FC9">
      <w:pPr>
        <w:pStyle w:val="manualattachment"/>
        <w:jc w:val="left"/>
        <w:rPr>
          <w:rFonts w:ascii="Times New Roman" w:hAnsi="Times New Roman" w:cs="Times New Roman"/>
          <w:b w:val="0"/>
          <w:sz w:val="24"/>
          <w:szCs w:val="24"/>
        </w:rPr>
      </w:pPr>
      <w:r w:rsidRPr="00691491">
        <w:rPr>
          <w:rFonts w:ascii="Times New Roman" w:hAnsi="Times New Roman" w:cs="Times New Roman"/>
          <w:b w:val="0"/>
          <w:sz w:val="24"/>
          <w:szCs w:val="24"/>
        </w:rPr>
        <w:t>Child/youth name: _____________________________________</w:t>
      </w:r>
      <w:r w:rsidRPr="00691491">
        <w:rPr>
          <w:rFonts w:ascii="Times New Roman" w:hAnsi="Times New Roman" w:cs="Times New Roman"/>
          <w:b w:val="0"/>
          <w:sz w:val="24"/>
          <w:szCs w:val="24"/>
        </w:rPr>
        <w:tab/>
      </w:r>
      <w:r w:rsidR="00691491" w:rsidRPr="00691491">
        <w:rPr>
          <w:rFonts w:ascii="Times New Roman" w:hAnsi="Times New Roman" w:cs="Times New Roman"/>
          <w:b w:val="0"/>
          <w:sz w:val="24"/>
          <w:szCs w:val="24"/>
        </w:rPr>
        <w:t xml:space="preserve">Youth </w:t>
      </w:r>
      <w:r w:rsidRPr="00691491">
        <w:rPr>
          <w:rFonts w:ascii="Times New Roman" w:hAnsi="Times New Roman" w:cs="Times New Roman"/>
          <w:b w:val="0"/>
          <w:sz w:val="24"/>
          <w:szCs w:val="24"/>
        </w:rPr>
        <w:t>ID: ____________</w:t>
      </w:r>
    </w:p>
    <w:p w14:paraId="1E6D09AA" w14:textId="77777777" w:rsidR="008B4C37" w:rsidRPr="00691491" w:rsidRDefault="008B4C37" w:rsidP="00B46FC9">
      <w:pPr>
        <w:pStyle w:val="manualattachment"/>
        <w:jc w:val="left"/>
        <w:rPr>
          <w:rFonts w:ascii="Times New Roman" w:hAnsi="Times New Roman" w:cs="Times New Roman"/>
          <w:b w:val="0"/>
          <w:sz w:val="24"/>
          <w:szCs w:val="24"/>
        </w:rPr>
      </w:pPr>
    </w:p>
    <w:p w14:paraId="58187BD3" w14:textId="77777777" w:rsidR="008B4C37" w:rsidRPr="00691491" w:rsidRDefault="008B4C37" w:rsidP="00B46FC9">
      <w:pPr>
        <w:pStyle w:val="manualattachment"/>
        <w:jc w:val="left"/>
        <w:rPr>
          <w:rFonts w:ascii="Times New Roman" w:hAnsi="Times New Roman" w:cs="Times New Roman"/>
          <w:b w:val="0"/>
          <w:sz w:val="24"/>
          <w:szCs w:val="24"/>
        </w:rPr>
      </w:pPr>
      <w:r w:rsidRPr="00691491">
        <w:rPr>
          <w:rFonts w:ascii="Times New Roman" w:hAnsi="Times New Roman" w:cs="Times New Roman"/>
          <w:b w:val="0"/>
          <w:sz w:val="24"/>
          <w:szCs w:val="24"/>
        </w:rPr>
        <w:t>Interviewer name: _________________________________ Date of interview: ____________</w:t>
      </w:r>
    </w:p>
    <w:p w14:paraId="3E5328EA" w14:textId="77777777" w:rsidR="008B4C37" w:rsidRPr="00691491" w:rsidRDefault="008B4C37" w:rsidP="00B46FC9">
      <w:pPr>
        <w:pStyle w:val="manualattachment"/>
        <w:jc w:val="left"/>
        <w:rPr>
          <w:rFonts w:ascii="Times New Roman" w:hAnsi="Times New Roman" w:cs="Times New Roman"/>
          <w:b w:val="0"/>
          <w:sz w:val="24"/>
          <w:szCs w:val="24"/>
        </w:rPr>
      </w:pPr>
    </w:p>
    <w:p w14:paraId="17557BFE" w14:textId="77777777" w:rsidR="008B4C37" w:rsidRPr="00691491" w:rsidRDefault="008B4C37" w:rsidP="00B46FC9">
      <w:pPr>
        <w:pStyle w:val="manualattachment"/>
        <w:jc w:val="left"/>
        <w:rPr>
          <w:rFonts w:ascii="Times New Roman" w:hAnsi="Times New Roman" w:cs="Times New Roman"/>
          <w:b w:val="0"/>
          <w:sz w:val="24"/>
          <w:szCs w:val="24"/>
        </w:rPr>
      </w:pPr>
    </w:p>
    <w:p w14:paraId="458270BA" w14:textId="77777777" w:rsidR="008B4C37" w:rsidRPr="00691491" w:rsidRDefault="008B4C37" w:rsidP="00B46FC9">
      <w:pPr>
        <w:pStyle w:val="manualattachment"/>
        <w:jc w:val="left"/>
        <w:rPr>
          <w:rFonts w:ascii="Times New Roman" w:hAnsi="Times New Roman" w:cs="Times New Roman"/>
          <w:sz w:val="24"/>
          <w:szCs w:val="24"/>
        </w:rPr>
      </w:pPr>
      <w:r w:rsidRPr="00691491">
        <w:rPr>
          <w:rFonts w:ascii="Times New Roman" w:hAnsi="Times New Roman" w:cs="Times New Roman"/>
          <w:sz w:val="24"/>
          <w:szCs w:val="24"/>
        </w:rPr>
        <w:t>Section 1: Suicidal ideation</w:t>
      </w:r>
    </w:p>
    <w:p w14:paraId="382B64EA" w14:textId="77777777" w:rsidR="008B4C37" w:rsidRPr="00691491" w:rsidRDefault="008B4C37" w:rsidP="00B46FC9">
      <w:pPr>
        <w:pStyle w:val="manualattachment"/>
        <w:jc w:val="left"/>
        <w:rPr>
          <w:rFonts w:ascii="Times New Roman" w:hAnsi="Times New Roman" w:cs="Times New Roman"/>
          <w:b w:val="0"/>
          <w:sz w:val="24"/>
          <w:szCs w:val="24"/>
        </w:rPr>
      </w:pPr>
    </w:p>
    <w:tbl>
      <w:tblPr>
        <w:tblW w:w="0" w:type="auto"/>
        <w:tblLook w:val="01E0" w:firstRow="1" w:lastRow="1" w:firstColumn="1" w:lastColumn="1" w:noHBand="0" w:noVBand="0"/>
      </w:tblPr>
      <w:tblGrid>
        <w:gridCol w:w="7756"/>
        <w:gridCol w:w="794"/>
        <w:gridCol w:w="1530"/>
      </w:tblGrid>
      <w:tr w:rsidR="008B4C37" w:rsidRPr="00691491" w14:paraId="1F1F0227" w14:textId="77777777" w:rsidTr="00691491">
        <w:tc>
          <w:tcPr>
            <w:tcW w:w="7756" w:type="dxa"/>
            <w:tcBorders>
              <w:bottom w:val="single" w:sz="4" w:space="0" w:color="auto"/>
            </w:tcBorders>
          </w:tcPr>
          <w:p w14:paraId="73CB3A93" w14:textId="0263F372" w:rsidR="008B4C37" w:rsidRPr="00691491" w:rsidRDefault="008B4C37" w:rsidP="00B46FC9">
            <w:pPr>
              <w:pStyle w:val="manualattachment"/>
              <w:ind w:left="360" w:hanging="360"/>
              <w:jc w:val="left"/>
              <w:rPr>
                <w:rFonts w:ascii="Times New Roman" w:hAnsi="Times New Roman" w:cs="Times New Roman"/>
                <w:b w:val="0"/>
                <w:sz w:val="24"/>
                <w:szCs w:val="24"/>
              </w:rPr>
            </w:pPr>
            <w:r w:rsidRPr="00691491">
              <w:rPr>
                <w:rFonts w:ascii="Times New Roman" w:hAnsi="Times New Roman" w:cs="Times New Roman"/>
                <w:b w:val="0"/>
                <w:sz w:val="24"/>
                <w:szCs w:val="24"/>
              </w:rPr>
              <w:t>1.</w:t>
            </w:r>
            <w:r w:rsidRPr="00691491">
              <w:rPr>
                <w:rFonts w:ascii="Times New Roman" w:hAnsi="Times New Roman" w:cs="Times New Roman"/>
                <w:b w:val="0"/>
                <w:sz w:val="24"/>
                <w:szCs w:val="24"/>
              </w:rPr>
              <w:tab/>
              <w:t>Was suicidal thinking or behavior reported during this interview</w:t>
            </w:r>
            <w:r w:rsidR="00475438" w:rsidRPr="00691491">
              <w:rPr>
                <w:rFonts w:ascii="Times New Roman" w:hAnsi="Times New Roman" w:cs="Times New Roman"/>
                <w:b w:val="0"/>
                <w:sz w:val="24"/>
                <w:szCs w:val="24"/>
              </w:rPr>
              <w:t>\</w:t>
            </w:r>
            <w:r w:rsidRPr="00691491">
              <w:rPr>
                <w:rFonts w:ascii="Times New Roman" w:hAnsi="Times New Roman" w:cs="Times New Roman"/>
                <w:b w:val="0"/>
                <w:sz w:val="24"/>
                <w:szCs w:val="24"/>
              </w:rPr>
              <w:t>?</w:t>
            </w:r>
          </w:p>
        </w:tc>
        <w:tc>
          <w:tcPr>
            <w:tcW w:w="794" w:type="dxa"/>
            <w:tcBorders>
              <w:bottom w:val="single" w:sz="4" w:space="0" w:color="auto"/>
            </w:tcBorders>
          </w:tcPr>
          <w:p w14:paraId="569303E0" w14:textId="77777777" w:rsidR="008B4C37" w:rsidRPr="00691491" w:rsidRDefault="008B4C37" w:rsidP="00B46FC9">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YES</w:t>
            </w:r>
          </w:p>
        </w:tc>
        <w:tc>
          <w:tcPr>
            <w:tcW w:w="1530" w:type="dxa"/>
            <w:tcBorders>
              <w:bottom w:val="single" w:sz="4" w:space="0" w:color="auto"/>
            </w:tcBorders>
          </w:tcPr>
          <w:p w14:paraId="6108868F" w14:textId="77777777" w:rsidR="008B4C37" w:rsidRPr="00691491" w:rsidRDefault="008B4C37" w:rsidP="00B46FC9">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 xml:space="preserve">NO </w:t>
            </w:r>
            <w:r w:rsidRPr="00691491">
              <w:rPr>
                <w:rFonts w:ascii="Times New Roman" w:hAnsi="Times New Roman" w:cs="Times New Roman"/>
                <w:b w:val="0"/>
                <w:sz w:val="24"/>
                <w:szCs w:val="24"/>
              </w:rPr>
              <w:br/>
              <w:t>(skip to sec2)</w:t>
            </w:r>
          </w:p>
        </w:tc>
      </w:tr>
      <w:tr w:rsidR="008B4C37" w:rsidRPr="00691491" w14:paraId="516A0E7F" w14:textId="77777777" w:rsidTr="00691491">
        <w:tc>
          <w:tcPr>
            <w:tcW w:w="7756" w:type="dxa"/>
            <w:tcBorders>
              <w:top w:val="single" w:sz="4" w:space="0" w:color="auto"/>
              <w:bottom w:val="single" w:sz="4" w:space="0" w:color="auto"/>
            </w:tcBorders>
          </w:tcPr>
          <w:p w14:paraId="03A262B8" w14:textId="77777777" w:rsidR="008B4C37" w:rsidRPr="00691491" w:rsidRDefault="008B4C37" w:rsidP="00B46FC9">
            <w:pPr>
              <w:pStyle w:val="manualattachment"/>
              <w:ind w:left="360" w:hanging="360"/>
              <w:jc w:val="left"/>
              <w:rPr>
                <w:rFonts w:ascii="Times New Roman" w:hAnsi="Times New Roman" w:cs="Times New Roman"/>
                <w:b w:val="0"/>
                <w:sz w:val="24"/>
                <w:szCs w:val="24"/>
              </w:rPr>
            </w:pPr>
            <w:r w:rsidRPr="00691491">
              <w:rPr>
                <w:rFonts w:ascii="Times New Roman" w:hAnsi="Times New Roman" w:cs="Times New Roman"/>
                <w:b w:val="0"/>
                <w:sz w:val="24"/>
                <w:szCs w:val="24"/>
              </w:rPr>
              <w:t>2.</w:t>
            </w:r>
            <w:r w:rsidRPr="00691491">
              <w:rPr>
                <w:rFonts w:ascii="Times New Roman" w:hAnsi="Times New Roman" w:cs="Times New Roman"/>
                <w:b w:val="0"/>
                <w:sz w:val="24"/>
                <w:szCs w:val="24"/>
              </w:rPr>
              <w:tab/>
              <w:t>Did their responses to the interview indicate that they had these suicidal thoughts in the past, but do not currently feel suicidal?</w:t>
            </w:r>
          </w:p>
        </w:tc>
        <w:tc>
          <w:tcPr>
            <w:tcW w:w="794" w:type="dxa"/>
            <w:tcBorders>
              <w:top w:val="single" w:sz="4" w:space="0" w:color="auto"/>
              <w:bottom w:val="single" w:sz="4" w:space="0" w:color="auto"/>
            </w:tcBorders>
          </w:tcPr>
          <w:p w14:paraId="07B1EA70" w14:textId="77777777" w:rsidR="008B4C37" w:rsidRPr="00691491" w:rsidRDefault="008B4C37" w:rsidP="00B46FC9">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YES</w:t>
            </w:r>
          </w:p>
        </w:tc>
        <w:tc>
          <w:tcPr>
            <w:tcW w:w="1530" w:type="dxa"/>
            <w:tcBorders>
              <w:top w:val="single" w:sz="4" w:space="0" w:color="auto"/>
              <w:bottom w:val="single" w:sz="4" w:space="0" w:color="auto"/>
            </w:tcBorders>
          </w:tcPr>
          <w:p w14:paraId="4F7B8A00" w14:textId="77777777" w:rsidR="008B4C37" w:rsidRPr="00691491" w:rsidRDefault="008B4C37" w:rsidP="00B46FC9">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NO</w:t>
            </w:r>
            <w:r w:rsidRPr="00691491">
              <w:rPr>
                <w:rFonts w:ascii="Times New Roman" w:hAnsi="Times New Roman" w:cs="Times New Roman"/>
                <w:b w:val="0"/>
                <w:sz w:val="24"/>
                <w:szCs w:val="24"/>
              </w:rPr>
              <w:br/>
              <w:t>(skip to sec2)</w:t>
            </w:r>
          </w:p>
        </w:tc>
      </w:tr>
      <w:tr w:rsidR="008B4C37" w:rsidRPr="00691491" w14:paraId="3D05A4D9" w14:textId="77777777" w:rsidTr="00691491">
        <w:tc>
          <w:tcPr>
            <w:tcW w:w="7756" w:type="dxa"/>
            <w:tcBorders>
              <w:top w:val="single" w:sz="4" w:space="0" w:color="auto"/>
              <w:bottom w:val="single" w:sz="4" w:space="0" w:color="auto"/>
            </w:tcBorders>
          </w:tcPr>
          <w:p w14:paraId="6CBAF893" w14:textId="77777777" w:rsidR="008B4C37" w:rsidRPr="00691491" w:rsidRDefault="008B4C37" w:rsidP="00B46FC9">
            <w:pPr>
              <w:pStyle w:val="manualattachment"/>
              <w:ind w:left="360" w:hanging="360"/>
              <w:jc w:val="left"/>
              <w:rPr>
                <w:rFonts w:ascii="Times New Roman" w:hAnsi="Times New Roman" w:cs="Times New Roman"/>
                <w:b w:val="0"/>
                <w:sz w:val="24"/>
                <w:szCs w:val="24"/>
              </w:rPr>
            </w:pPr>
            <w:r w:rsidRPr="00691491">
              <w:rPr>
                <w:rFonts w:ascii="Times New Roman" w:hAnsi="Times New Roman" w:cs="Times New Roman"/>
                <w:b w:val="0"/>
                <w:sz w:val="24"/>
                <w:szCs w:val="24"/>
              </w:rPr>
              <w:t>3.</w:t>
            </w:r>
            <w:r w:rsidRPr="00691491">
              <w:rPr>
                <w:rFonts w:ascii="Times New Roman" w:hAnsi="Times New Roman" w:cs="Times New Roman"/>
                <w:b w:val="0"/>
                <w:sz w:val="24"/>
                <w:szCs w:val="24"/>
              </w:rPr>
              <w:tab/>
              <w:t>Are treatment providers aware of their suicidal thoughts or behaviors? (Ask if you are unsure)</w:t>
            </w:r>
          </w:p>
        </w:tc>
        <w:tc>
          <w:tcPr>
            <w:tcW w:w="794" w:type="dxa"/>
            <w:tcBorders>
              <w:top w:val="single" w:sz="4" w:space="0" w:color="auto"/>
              <w:bottom w:val="single" w:sz="4" w:space="0" w:color="auto"/>
            </w:tcBorders>
          </w:tcPr>
          <w:p w14:paraId="5BDF0275" w14:textId="77777777" w:rsidR="008B4C37" w:rsidRPr="00691491" w:rsidRDefault="008B4C37" w:rsidP="00B46FC9">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YES</w:t>
            </w:r>
          </w:p>
        </w:tc>
        <w:tc>
          <w:tcPr>
            <w:tcW w:w="1530" w:type="dxa"/>
            <w:tcBorders>
              <w:top w:val="single" w:sz="4" w:space="0" w:color="auto"/>
              <w:bottom w:val="single" w:sz="4" w:space="0" w:color="auto"/>
            </w:tcBorders>
          </w:tcPr>
          <w:p w14:paraId="156E2171" w14:textId="77777777" w:rsidR="008B4C37" w:rsidRPr="00691491" w:rsidRDefault="008B4C37" w:rsidP="00B46FC9">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NO</w:t>
            </w:r>
          </w:p>
        </w:tc>
      </w:tr>
      <w:tr w:rsidR="008B4C37" w:rsidRPr="00691491" w14:paraId="6816981C" w14:textId="77777777" w:rsidTr="00691491">
        <w:tc>
          <w:tcPr>
            <w:tcW w:w="7756" w:type="dxa"/>
            <w:tcBorders>
              <w:top w:val="single" w:sz="4" w:space="0" w:color="auto"/>
              <w:bottom w:val="single" w:sz="4" w:space="0" w:color="auto"/>
            </w:tcBorders>
          </w:tcPr>
          <w:p w14:paraId="1C91E689" w14:textId="77777777" w:rsidR="008B4C37" w:rsidRPr="00691491" w:rsidRDefault="008B4C37" w:rsidP="00B46FC9">
            <w:pPr>
              <w:pStyle w:val="manualattachment"/>
              <w:ind w:left="360" w:hanging="360"/>
              <w:jc w:val="left"/>
              <w:rPr>
                <w:rFonts w:ascii="Times New Roman" w:hAnsi="Times New Roman" w:cs="Times New Roman"/>
                <w:b w:val="0"/>
                <w:sz w:val="24"/>
                <w:szCs w:val="24"/>
              </w:rPr>
            </w:pPr>
            <w:r w:rsidRPr="00691491">
              <w:rPr>
                <w:rFonts w:ascii="Times New Roman" w:hAnsi="Times New Roman" w:cs="Times New Roman"/>
                <w:b w:val="0"/>
                <w:sz w:val="24"/>
                <w:szCs w:val="24"/>
              </w:rPr>
              <w:t>4.</w:t>
            </w:r>
            <w:r w:rsidRPr="00691491">
              <w:rPr>
                <w:rFonts w:ascii="Times New Roman" w:hAnsi="Times New Roman" w:cs="Times New Roman"/>
                <w:b w:val="0"/>
                <w:sz w:val="24"/>
                <w:szCs w:val="24"/>
              </w:rPr>
              <w:tab/>
              <w:t>IF REPORTED BY A CHILD: Are caregivers aware of the child’s suicidal thoughts or behaviors? (Ask if you are unsure)</w:t>
            </w:r>
          </w:p>
        </w:tc>
        <w:tc>
          <w:tcPr>
            <w:tcW w:w="794" w:type="dxa"/>
            <w:tcBorders>
              <w:top w:val="single" w:sz="4" w:space="0" w:color="auto"/>
              <w:bottom w:val="single" w:sz="4" w:space="0" w:color="auto"/>
            </w:tcBorders>
          </w:tcPr>
          <w:p w14:paraId="2445D71C" w14:textId="77777777" w:rsidR="008B4C37" w:rsidRPr="00691491" w:rsidRDefault="008B4C37" w:rsidP="00B46FC9">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YES</w:t>
            </w:r>
          </w:p>
        </w:tc>
        <w:tc>
          <w:tcPr>
            <w:tcW w:w="1530" w:type="dxa"/>
            <w:tcBorders>
              <w:top w:val="single" w:sz="4" w:space="0" w:color="auto"/>
              <w:bottom w:val="single" w:sz="4" w:space="0" w:color="auto"/>
            </w:tcBorders>
          </w:tcPr>
          <w:p w14:paraId="265A0FA3" w14:textId="77777777" w:rsidR="008B4C37" w:rsidRPr="00691491" w:rsidRDefault="008B4C37" w:rsidP="00B46FC9">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NO</w:t>
            </w:r>
          </w:p>
        </w:tc>
      </w:tr>
      <w:tr w:rsidR="008B4C37" w:rsidRPr="00691491" w14:paraId="1DE0BBFA" w14:textId="77777777" w:rsidTr="00691491">
        <w:tc>
          <w:tcPr>
            <w:tcW w:w="7756" w:type="dxa"/>
            <w:tcBorders>
              <w:top w:val="single" w:sz="4" w:space="0" w:color="auto"/>
              <w:bottom w:val="single" w:sz="4" w:space="0" w:color="auto"/>
            </w:tcBorders>
          </w:tcPr>
          <w:p w14:paraId="45D65758" w14:textId="339C77B9" w:rsidR="008B4C37" w:rsidRPr="00691491" w:rsidRDefault="008B4C37" w:rsidP="00B46FC9">
            <w:pPr>
              <w:pStyle w:val="manualattachment"/>
              <w:ind w:left="360" w:hanging="360"/>
              <w:jc w:val="left"/>
              <w:rPr>
                <w:rFonts w:ascii="Times New Roman" w:hAnsi="Times New Roman" w:cs="Times New Roman"/>
                <w:b w:val="0"/>
                <w:sz w:val="24"/>
                <w:szCs w:val="24"/>
              </w:rPr>
            </w:pPr>
            <w:r w:rsidRPr="00691491">
              <w:rPr>
                <w:rFonts w:ascii="Times New Roman" w:hAnsi="Times New Roman" w:cs="Times New Roman"/>
                <w:b w:val="0"/>
                <w:sz w:val="24"/>
                <w:szCs w:val="24"/>
              </w:rPr>
              <w:t>5.</w:t>
            </w:r>
            <w:r w:rsidRPr="00691491">
              <w:rPr>
                <w:rFonts w:ascii="Times New Roman" w:hAnsi="Times New Roman" w:cs="Times New Roman"/>
                <w:b w:val="0"/>
                <w:sz w:val="24"/>
                <w:szCs w:val="24"/>
              </w:rPr>
              <w:tab/>
              <w:t>Did you tell the caregiver</w:t>
            </w:r>
            <w:r w:rsidR="00031672" w:rsidRPr="00691491">
              <w:rPr>
                <w:rFonts w:ascii="Times New Roman" w:hAnsi="Times New Roman" w:cs="Times New Roman"/>
                <w:b w:val="0"/>
                <w:sz w:val="24"/>
                <w:szCs w:val="24"/>
              </w:rPr>
              <w:t>/child</w:t>
            </w:r>
            <w:r w:rsidRPr="00691491">
              <w:rPr>
                <w:rFonts w:ascii="Times New Roman" w:hAnsi="Times New Roman" w:cs="Times New Roman"/>
                <w:b w:val="0"/>
                <w:sz w:val="24"/>
                <w:szCs w:val="24"/>
              </w:rPr>
              <w:t xml:space="preserve"> that we might have to tell his/her treatment providers about this?</w:t>
            </w:r>
          </w:p>
        </w:tc>
        <w:tc>
          <w:tcPr>
            <w:tcW w:w="794" w:type="dxa"/>
            <w:tcBorders>
              <w:top w:val="single" w:sz="4" w:space="0" w:color="auto"/>
              <w:bottom w:val="single" w:sz="4" w:space="0" w:color="auto"/>
            </w:tcBorders>
          </w:tcPr>
          <w:p w14:paraId="4AE19765" w14:textId="77777777" w:rsidR="008B4C37" w:rsidRPr="00691491" w:rsidRDefault="008B4C37" w:rsidP="00B46FC9">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YES</w:t>
            </w:r>
          </w:p>
        </w:tc>
        <w:tc>
          <w:tcPr>
            <w:tcW w:w="1530" w:type="dxa"/>
            <w:tcBorders>
              <w:top w:val="single" w:sz="4" w:space="0" w:color="auto"/>
              <w:bottom w:val="single" w:sz="4" w:space="0" w:color="auto"/>
            </w:tcBorders>
          </w:tcPr>
          <w:p w14:paraId="4B79E205" w14:textId="77777777" w:rsidR="008B4C37" w:rsidRPr="00691491" w:rsidRDefault="008B4C37" w:rsidP="00B46FC9">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NO</w:t>
            </w:r>
          </w:p>
        </w:tc>
      </w:tr>
      <w:tr w:rsidR="008B4C37" w:rsidRPr="00691491" w14:paraId="55CCF4D0" w14:textId="77777777" w:rsidTr="00691491">
        <w:tc>
          <w:tcPr>
            <w:tcW w:w="7756" w:type="dxa"/>
            <w:tcBorders>
              <w:top w:val="single" w:sz="4" w:space="0" w:color="auto"/>
              <w:bottom w:val="single" w:sz="4" w:space="0" w:color="auto"/>
            </w:tcBorders>
          </w:tcPr>
          <w:p w14:paraId="51981759" w14:textId="77777777" w:rsidR="008B4C37" w:rsidRPr="00691491" w:rsidRDefault="008B4C37" w:rsidP="00B46FC9">
            <w:pPr>
              <w:pStyle w:val="manualattachment"/>
              <w:ind w:left="360" w:hanging="360"/>
              <w:jc w:val="left"/>
              <w:rPr>
                <w:rFonts w:ascii="Times New Roman" w:hAnsi="Times New Roman" w:cs="Times New Roman"/>
                <w:b w:val="0"/>
                <w:sz w:val="24"/>
                <w:szCs w:val="24"/>
              </w:rPr>
            </w:pPr>
            <w:r w:rsidRPr="00691491">
              <w:rPr>
                <w:rFonts w:ascii="Times New Roman" w:hAnsi="Times New Roman" w:cs="Times New Roman"/>
                <w:b w:val="0"/>
                <w:sz w:val="24"/>
                <w:szCs w:val="24"/>
              </w:rPr>
              <w:t>6.</w:t>
            </w:r>
            <w:r w:rsidRPr="00691491">
              <w:rPr>
                <w:rFonts w:ascii="Times New Roman" w:hAnsi="Times New Roman" w:cs="Times New Roman"/>
                <w:b w:val="0"/>
                <w:sz w:val="24"/>
                <w:szCs w:val="24"/>
              </w:rPr>
              <w:tab/>
              <w:t>Is the situation urgent (e.g., the participant currently appears very suicidal and treatment providers and caregivers are unaware of the situation?)</w:t>
            </w:r>
          </w:p>
        </w:tc>
        <w:tc>
          <w:tcPr>
            <w:tcW w:w="794" w:type="dxa"/>
            <w:tcBorders>
              <w:top w:val="single" w:sz="4" w:space="0" w:color="auto"/>
              <w:bottom w:val="single" w:sz="4" w:space="0" w:color="auto"/>
            </w:tcBorders>
          </w:tcPr>
          <w:p w14:paraId="52C48DA5" w14:textId="77777777" w:rsidR="008B4C37" w:rsidRPr="00691491" w:rsidRDefault="008B4C37" w:rsidP="00B46FC9">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YES</w:t>
            </w:r>
          </w:p>
        </w:tc>
        <w:tc>
          <w:tcPr>
            <w:tcW w:w="1530" w:type="dxa"/>
            <w:tcBorders>
              <w:top w:val="single" w:sz="4" w:space="0" w:color="auto"/>
              <w:bottom w:val="single" w:sz="4" w:space="0" w:color="auto"/>
            </w:tcBorders>
          </w:tcPr>
          <w:p w14:paraId="597AC463" w14:textId="77777777" w:rsidR="008B4C37" w:rsidRPr="00691491" w:rsidRDefault="008B4C37" w:rsidP="00B46FC9">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NO</w:t>
            </w:r>
          </w:p>
        </w:tc>
      </w:tr>
    </w:tbl>
    <w:p w14:paraId="32D8AA27" w14:textId="77777777" w:rsidR="008B4C37" w:rsidRPr="00691491" w:rsidRDefault="008B4C37" w:rsidP="00B46FC9">
      <w:pPr>
        <w:pStyle w:val="manualattachment"/>
        <w:jc w:val="left"/>
        <w:rPr>
          <w:rFonts w:ascii="Times New Roman" w:hAnsi="Times New Roman" w:cs="Times New Roman"/>
          <w:b w:val="0"/>
          <w:sz w:val="24"/>
          <w:szCs w:val="24"/>
          <w:highlight w:val="yellow"/>
        </w:rPr>
      </w:pPr>
    </w:p>
    <w:p w14:paraId="3D0464CC" w14:textId="77777777" w:rsidR="008B4C37" w:rsidRPr="00691491" w:rsidRDefault="008B4C37" w:rsidP="00B46FC9">
      <w:pPr>
        <w:pStyle w:val="manualattachment"/>
        <w:jc w:val="left"/>
        <w:rPr>
          <w:rFonts w:ascii="Times New Roman" w:hAnsi="Times New Roman" w:cs="Times New Roman"/>
          <w:sz w:val="24"/>
          <w:szCs w:val="24"/>
        </w:rPr>
      </w:pPr>
      <w:r w:rsidRPr="00691491">
        <w:rPr>
          <w:rFonts w:ascii="Times New Roman" w:hAnsi="Times New Roman" w:cs="Times New Roman"/>
          <w:sz w:val="24"/>
          <w:szCs w:val="24"/>
        </w:rPr>
        <w:t>Section 2: Physical or sexual abuse</w:t>
      </w:r>
    </w:p>
    <w:p w14:paraId="6C9BBCA6" w14:textId="77777777" w:rsidR="008B4C37" w:rsidRPr="00691491" w:rsidRDefault="008B4C37" w:rsidP="00B46FC9">
      <w:pPr>
        <w:pStyle w:val="manualattachment"/>
        <w:jc w:val="left"/>
        <w:rPr>
          <w:rFonts w:ascii="Times New Roman" w:hAnsi="Times New Roman" w:cs="Times New Roman"/>
          <w:b w:val="0"/>
          <w:sz w:val="24"/>
          <w:szCs w:val="24"/>
        </w:rPr>
      </w:pPr>
    </w:p>
    <w:tbl>
      <w:tblPr>
        <w:tblW w:w="0" w:type="auto"/>
        <w:tblLook w:val="01E0" w:firstRow="1" w:lastRow="1" w:firstColumn="1" w:lastColumn="1" w:noHBand="0" w:noVBand="0"/>
      </w:tblPr>
      <w:tblGrid>
        <w:gridCol w:w="7754"/>
        <w:gridCol w:w="796"/>
        <w:gridCol w:w="1530"/>
      </w:tblGrid>
      <w:tr w:rsidR="008B4C37" w:rsidRPr="00691491" w14:paraId="6E7E98A1" w14:textId="77777777" w:rsidTr="00691491">
        <w:tc>
          <w:tcPr>
            <w:tcW w:w="7754" w:type="dxa"/>
            <w:tcBorders>
              <w:bottom w:val="single" w:sz="4" w:space="0" w:color="auto"/>
            </w:tcBorders>
          </w:tcPr>
          <w:p w14:paraId="2DA124A4" w14:textId="77777777" w:rsidR="008B4C37" w:rsidRPr="00691491" w:rsidRDefault="008B4C37" w:rsidP="00B46FC9">
            <w:pPr>
              <w:pStyle w:val="manualattachment"/>
              <w:ind w:left="360" w:hanging="360"/>
              <w:jc w:val="left"/>
              <w:rPr>
                <w:rFonts w:ascii="Times New Roman" w:hAnsi="Times New Roman" w:cs="Times New Roman"/>
                <w:b w:val="0"/>
                <w:sz w:val="24"/>
                <w:szCs w:val="24"/>
              </w:rPr>
            </w:pPr>
            <w:r w:rsidRPr="00691491">
              <w:rPr>
                <w:rFonts w:ascii="Times New Roman" w:hAnsi="Times New Roman" w:cs="Times New Roman"/>
                <w:b w:val="0"/>
                <w:sz w:val="24"/>
                <w:szCs w:val="24"/>
              </w:rPr>
              <w:t>7.</w:t>
            </w:r>
            <w:r w:rsidRPr="00691491">
              <w:rPr>
                <w:rFonts w:ascii="Times New Roman" w:hAnsi="Times New Roman" w:cs="Times New Roman"/>
                <w:b w:val="0"/>
                <w:sz w:val="24"/>
                <w:szCs w:val="24"/>
              </w:rPr>
              <w:tab/>
              <w:t>Was physical or sexual abuse observed during this interview?</w:t>
            </w:r>
          </w:p>
        </w:tc>
        <w:tc>
          <w:tcPr>
            <w:tcW w:w="796" w:type="dxa"/>
            <w:tcBorders>
              <w:bottom w:val="single" w:sz="4" w:space="0" w:color="auto"/>
            </w:tcBorders>
          </w:tcPr>
          <w:p w14:paraId="1A0776A1" w14:textId="77777777" w:rsidR="008B4C37" w:rsidRPr="00691491" w:rsidRDefault="008B4C37" w:rsidP="00B46FC9">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YES</w:t>
            </w:r>
          </w:p>
        </w:tc>
        <w:tc>
          <w:tcPr>
            <w:tcW w:w="1530" w:type="dxa"/>
            <w:tcBorders>
              <w:bottom w:val="single" w:sz="4" w:space="0" w:color="auto"/>
            </w:tcBorders>
          </w:tcPr>
          <w:p w14:paraId="2B5ECA2B" w14:textId="77777777" w:rsidR="008B4C37" w:rsidRPr="00691491" w:rsidRDefault="008B4C37" w:rsidP="00B46FC9">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 xml:space="preserve">NO </w:t>
            </w:r>
          </w:p>
        </w:tc>
      </w:tr>
      <w:tr w:rsidR="008B4C37" w:rsidRPr="00691491" w14:paraId="14A08575" w14:textId="77777777" w:rsidTr="00691491">
        <w:tc>
          <w:tcPr>
            <w:tcW w:w="7754" w:type="dxa"/>
            <w:tcBorders>
              <w:top w:val="single" w:sz="4" w:space="0" w:color="auto"/>
              <w:bottom w:val="single" w:sz="4" w:space="0" w:color="auto"/>
            </w:tcBorders>
          </w:tcPr>
          <w:p w14:paraId="09B23D7F" w14:textId="77777777" w:rsidR="008B4C37" w:rsidRPr="00691491" w:rsidRDefault="008B4C37" w:rsidP="00B46FC9">
            <w:pPr>
              <w:pStyle w:val="manualattachment"/>
              <w:ind w:left="360" w:hanging="360"/>
              <w:jc w:val="left"/>
              <w:rPr>
                <w:rFonts w:ascii="Times New Roman" w:hAnsi="Times New Roman" w:cs="Times New Roman"/>
                <w:b w:val="0"/>
                <w:sz w:val="24"/>
                <w:szCs w:val="24"/>
              </w:rPr>
            </w:pPr>
            <w:r w:rsidRPr="00691491">
              <w:rPr>
                <w:rFonts w:ascii="Times New Roman" w:hAnsi="Times New Roman" w:cs="Times New Roman"/>
                <w:b w:val="0"/>
                <w:sz w:val="24"/>
                <w:szCs w:val="24"/>
              </w:rPr>
              <w:t>8.</w:t>
            </w:r>
            <w:r w:rsidRPr="00691491">
              <w:rPr>
                <w:rFonts w:ascii="Times New Roman" w:hAnsi="Times New Roman" w:cs="Times New Roman"/>
                <w:b w:val="0"/>
                <w:sz w:val="24"/>
                <w:szCs w:val="24"/>
              </w:rPr>
              <w:tab/>
              <w:t>Was physical or sexual abuse reported during this interview?</w:t>
            </w:r>
          </w:p>
        </w:tc>
        <w:tc>
          <w:tcPr>
            <w:tcW w:w="796" w:type="dxa"/>
            <w:tcBorders>
              <w:top w:val="single" w:sz="4" w:space="0" w:color="auto"/>
              <w:bottom w:val="single" w:sz="4" w:space="0" w:color="auto"/>
            </w:tcBorders>
          </w:tcPr>
          <w:p w14:paraId="15EDDEEC" w14:textId="77777777" w:rsidR="008B4C37" w:rsidRPr="00691491" w:rsidRDefault="008B4C37" w:rsidP="00B46FC9">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YES</w:t>
            </w:r>
          </w:p>
        </w:tc>
        <w:tc>
          <w:tcPr>
            <w:tcW w:w="1530" w:type="dxa"/>
            <w:tcBorders>
              <w:top w:val="single" w:sz="4" w:space="0" w:color="auto"/>
              <w:bottom w:val="single" w:sz="4" w:space="0" w:color="auto"/>
            </w:tcBorders>
          </w:tcPr>
          <w:p w14:paraId="618DB689" w14:textId="77777777" w:rsidR="008B4C37" w:rsidRPr="00691491" w:rsidRDefault="008B4C37" w:rsidP="00B46FC9">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NO</w:t>
            </w:r>
            <w:r w:rsidRPr="00691491">
              <w:rPr>
                <w:rFonts w:ascii="Times New Roman" w:hAnsi="Times New Roman" w:cs="Times New Roman"/>
                <w:b w:val="0"/>
                <w:sz w:val="24"/>
                <w:szCs w:val="24"/>
              </w:rPr>
              <w:br/>
              <w:t>(skip to sec3)</w:t>
            </w:r>
          </w:p>
        </w:tc>
      </w:tr>
      <w:tr w:rsidR="008B4C37" w:rsidRPr="00691491" w14:paraId="7138BFB5" w14:textId="77777777" w:rsidTr="00691491">
        <w:tc>
          <w:tcPr>
            <w:tcW w:w="7754" w:type="dxa"/>
            <w:tcBorders>
              <w:top w:val="single" w:sz="4" w:space="0" w:color="auto"/>
              <w:bottom w:val="single" w:sz="4" w:space="0" w:color="auto"/>
            </w:tcBorders>
          </w:tcPr>
          <w:p w14:paraId="6D2C8B41" w14:textId="77777777" w:rsidR="008B4C37" w:rsidRPr="00691491" w:rsidRDefault="008B4C37" w:rsidP="00B46FC9">
            <w:pPr>
              <w:pStyle w:val="manualattachment"/>
              <w:ind w:left="360" w:hanging="360"/>
              <w:jc w:val="left"/>
              <w:rPr>
                <w:rFonts w:ascii="Times New Roman" w:hAnsi="Times New Roman" w:cs="Times New Roman"/>
                <w:b w:val="0"/>
                <w:sz w:val="24"/>
                <w:szCs w:val="24"/>
              </w:rPr>
            </w:pPr>
            <w:r w:rsidRPr="00691491">
              <w:rPr>
                <w:rFonts w:ascii="Times New Roman" w:hAnsi="Times New Roman" w:cs="Times New Roman"/>
                <w:b w:val="0"/>
                <w:sz w:val="24"/>
                <w:szCs w:val="24"/>
              </w:rPr>
              <w:t>9.</w:t>
            </w:r>
            <w:r w:rsidRPr="00691491">
              <w:rPr>
                <w:rFonts w:ascii="Times New Roman" w:hAnsi="Times New Roman" w:cs="Times New Roman"/>
                <w:b w:val="0"/>
                <w:sz w:val="24"/>
                <w:szCs w:val="24"/>
              </w:rPr>
              <w:tab/>
              <w:t>Are treatment providers aware of the physical or sexual abuse? (Ask if you are unsure)</w:t>
            </w:r>
          </w:p>
        </w:tc>
        <w:tc>
          <w:tcPr>
            <w:tcW w:w="796" w:type="dxa"/>
            <w:tcBorders>
              <w:top w:val="single" w:sz="4" w:space="0" w:color="auto"/>
              <w:bottom w:val="single" w:sz="4" w:space="0" w:color="auto"/>
            </w:tcBorders>
          </w:tcPr>
          <w:p w14:paraId="60E72DD4" w14:textId="77777777" w:rsidR="008B4C37" w:rsidRPr="00691491" w:rsidRDefault="008B4C37" w:rsidP="00B46FC9">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YES</w:t>
            </w:r>
          </w:p>
        </w:tc>
        <w:tc>
          <w:tcPr>
            <w:tcW w:w="1530" w:type="dxa"/>
            <w:tcBorders>
              <w:top w:val="single" w:sz="4" w:space="0" w:color="auto"/>
              <w:bottom w:val="single" w:sz="4" w:space="0" w:color="auto"/>
            </w:tcBorders>
          </w:tcPr>
          <w:p w14:paraId="1FD6098A" w14:textId="77777777" w:rsidR="008B4C37" w:rsidRPr="00691491" w:rsidRDefault="008B4C37" w:rsidP="00B46FC9">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NO</w:t>
            </w:r>
          </w:p>
        </w:tc>
      </w:tr>
      <w:tr w:rsidR="008B4C37" w:rsidRPr="00691491" w14:paraId="36DD5690" w14:textId="77777777" w:rsidTr="00691491">
        <w:tc>
          <w:tcPr>
            <w:tcW w:w="7754" w:type="dxa"/>
            <w:tcBorders>
              <w:top w:val="single" w:sz="4" w:space="0" w:color="auto"/>
              <w:bottom w:val="single" w:sz="4" w:space="0" w:color="auto"/>
            </w:tcBorders>
          </w:tcPr>
          <w:p w14:paraId="291F7505" w14:textId="77777777" w:rsidR="008B4C37" w:rsidRPr="00691491" w:rsidRDefault="008B4C37" w:rsidP="00B46FC9">
            <w:pPr>
              <w:pStyle w:val="manualattachment"/>
              <w:ind w:left="360" w:hanging="360"/>
              <w:jc w:val="left"/>
              <w:rPr>
                <w:rFonts w:ascii="Times New Roman" w:hAnsi="Times New Roman" w:cs="Times New Roman"/>
                <w:b w:val="0"/>
                <w:sz w:val="24"/>
                <w:szCs w:val="24"/>
              </w:rPr>
            </w:pPr>
            <w:r w:rsidRPr="00691491">
              <w:rPr>
                <w:rFonts w:ascii="Times New Roman" w:hAnsi="Times New Roman" w:cs="Times New Roman"/>
                <w:b w:val="0"/>
                <w:sz w:val="24"/>
                <w:szCs w:val="24"/>
              </w:rPr>
              <w:t>10.</w:t>
            </w:r>
            <w:r w:rsidRPr="00691491">
              <w:rPr>
                <w:rFonts w:ascii="Times New Roman" w:hAnsi="Times New Roman" w:cs="Times New Roman"/>
                <w:b w:val="0"/>
                <w:sz w:val="24"/>
                <w:szCs w:val="24"/>
              </w:rPr>
              <w:tab/>
              <w:t>Has there been an official report made to anyone about the abuse (child protection, police, etc.)?</w:t>
            </w:r>
          </w:p>
        </w:tc>
        <w:tc>
          <w:tcPr>
            <w:tcW w:w="796" w:type="dxa"/>
            <w:tcBorders>
              <w:top w:val="single" w:sz="4" w:space="0" w:color="auto"/>
              <w:bottom w:val="single" w:sz="4" w:space="0" w:color="auto"/>
            </w:tcBorders>
          </w:tcPr>
          <w:p w14:paraId="36D91ACE" w14:textId="77777777" w:rsidR="008B4C37" w:rsidRPr="00691491" w:rsidRDefault="008B4C37" w:rsidP="00B46FC9">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YES</w:t>
            </w:r>
          </w:p>
        </w:tc>
        <w:tc>
          <w:tcPr>
            <w:tcW w:w="1530" w:type="dxa"/>
            <w:tcBorders>
              <w:top w:val="single" w:sz="4" w:space="0" w:color="auto"/>
              <w:bottom w:val="single" w:sz="4" w:space="0" w:color="auto"/>
            </w:tcBorders>
          </w:tcPr>
          <w:p w14:paraId="41E63072" w14:textId="77777777" w:rsidR="008B4C37" w:rsidRPr="00691491" w:rsidRDefault="008B4C37" w:rsidP="00B46FC9">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NO</w:t>
            </w:r>
          </w:p>
        </w:tc>
      </w:tr>
      <w:tr w:rsidR="00691491" w:rsidRPr="00691491" w14:paraId="7E4D6EF1" w14:textId="77777777" w:rsidTr="00691491">
        <w:tc>
          <w:tcPr>
            <w:tcW w:w="7754" w:type="dxa"/>
            <w:tcBorders>
              <w:top w:val="single" w:sz="4" w:space="0" w:color="auto"/>
            </w:tcBorders>
          </w:tcPr>
          <w:p w14:paraId="7857F1AD" w14:textId="0E06273D" w:rsidR="00691491" w:rsidRPr="00691491" w:rsidRDefault="00691491" w:rsidP="00691491">
            <w:pPr>
              <w:pStyle w:val="manualattachment"/>
              <w:ind w:left="360" w:hanging="360"/>
              <w:jc w:val="left"/>
              <w:rPr>
                <w:rFonts w:ascii="Times New Roman" w:hAnsi="Times New Roman" w:cs="Times New Roman"/>
                <w:b w:val="0"/>
                <w:sz w:val="24"/>
                <w:szCs w:val="24"/>
              </w:rPr>
            </w:pPr>
            <w:r w:rsidRPr="00691491">
              <w:rPr>
                <w:rFonts w:ascii="Times New Roman" w:hAnsi="Times New Roman" w:cs="Times New Roman"/>
                <w:b w:val="0"/>
                <w:sz w:val="24"/>
                <w:szCs w:val="24"/>
              </w:rPr>
              <w:t>11.</w:t>
            </w:r>
            <w:r w:rsidRPr="00691491">
              <w:rPr>
                <w:rFonts w:ascii="Times New Roman" w:hAnsi="Times New Roman" w:cs="Times New Roman"/>
                <w:b w:val="0"/>
                <w:sz w:val="24"/>
                <w:szCs w:val="24"/>
              </w:rPr>
              <w:tab/>
              <w:t>IF REPORTED BY A CHILD: Are caregivers aware of the abuse? (Ask if you are unsure)</w:t>
            </w:r>
          </w:p>
        </w:tc>
        <w:tc>
          <w:tcPr>
            <w:tcW w:w="796" w:type="dxa"/>
            <w:tcBorders>
              <w:top w:val="single" w:sz="4" w:space="0" w:color="auto"/>
            </w:tcBorders>
          </w:tcPr>
          <w:p w14:paraId="60DF6BA9" w14:textId="1D1C10F3" w:rsidR="00691491" w:rsidRPr="00691491" w:rsidRDefault="00691491" w:rsidP="00691491">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YES</w:t>
            </w:r>
          </w:p>
        </w:tc>
        <w:tc>
          <w:tcPr>
            <w:tcW w:w="1530" w:type="dxa"/>
            <w:tcBorders>
              <w:top w:val="single" w:sz="4" w:space="0" w:color="auto"/>
            </w:tcBorders>
          </w:tcPr>
          <w:p w14:paraId="76322F4C" w14:textId="58C3002F" w:rsidR="00691491" w:rsidRPr="00691491" w:rsidRDefault="00691491" w:rsidP="00691491">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NO</w:t>
            </w:r>
          </w:p>
        </w:tc>
      </w:tr>
      <w:tr w:rsidR="00691491" w:rsidRPr="00691491" w14:paraId="33DC6853" w14:textId="77777777" w:rsidTr="00691491">
        <w:tc>
          <w:tcPr>
            <w:tcW w:w="7754" w:type="dxa"/>
            <w:tcBorders>
              <w:top w:val="single" w:sz="4" w:space="0" w:color="auto"/>
            </w:tcBorders>
          </w:tcPr>
          <w:p w14:paraId="1450050A" w14:textId="299AF512" w:rsidR="00691491" w:rsidRPr="00691491" w:rsidRDefault="00691491" w:rsidP="00691491">
            <w:pPr>
              <w:pStyle w:val="manualattachment"/>
              <w:ind w:left="360" w:hanging="360"/>
              <w:jc w:val="left"/>
              <w:rPr>
                <w:rFonts w:ascii="Times New Roman" w:hAnsi="Times New Roman" w:cs="Times New Roman"/>
                <w:b w:val="0"/>
                <w:sz w:val="24"/>
                <w:szCs w:val="24"/>
              </w:rPr>
            </w:pPr>
            <w:r w:rsidRPr="00691491">
              <w:rPr>
                <w:rFonts w:ascii="Times New Roman" w:hAnsi="Times New Roman" w:cs="Times New Roman"/>
                <w:b w:val="0"/>
                <w:sz w:val="24"/>
                <w:szCs w:val="24"/>
              </w:rPr>
              <w:t>12.</w:t>
            </w:r>
            <w:r w:rsidRPr="00691491">
              <w:rPr>
                <w:rFonts w:ascii="Times New Roman" w:hAnsi="Times New Roman" w:cs="Times New Roman"/>
                <w:b w:val="0"/>
                <w:sz w:val="24"/>
                <w:szCs w:val="24"/>
              </w:rPr>
              <w:tab/>
              <w:t>Did you tell the caregiver/child that we might have to tell his/her treatment providers about this?</w:t>
            </w:r>
          </w:p>
        </w:tc>
        <w:tc>
          <w:tcPr>
            <w:tcW w:w="796" w:type="dxa"/>
            <w:tcBorders>
              <w:top w:val="single" w:sz="4" w:space="0" w:color="auto"/>
            </w:tcBorders>
          </w:tcPr>
          <w:p w14:paraId="5CDE17AA" w14:textId="38B880DE" w:rsidR="00691491" w:rsidRPr="00691491" w:rsidRDefault="00691491" w:rsidP="00691491">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YES</w:t>
            </w:r>
          </w:p>
        </w:tc>
        <w:tc>
          <w:tcPr>
            <w:tcW w:w="1530" w:type="dxa"/>
            <w:tcBorders>
              <w:top w:val="single" w:sz="4" w:space="0" w:color="auto"/>
            </w:tcBorders>
          </w:tcPr>
          <w:p w14:paraId="4F3EB617" w14:textId="19348983" w:rsidR="00691491" w:rsidRPr="00691491" w:rsidRDefault="00691491" w:rsidP="00691491">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NO</w:t>
            </w:r>
          </w:p>
        </w:tc>
      </w:tr>
      <w:tr w:rsidR="00691491" w:rsidRPr="00691491" w14:paraId="52849E31" w14:textId="77777777" w:rsidTr="00691491">
        <w:tc>
          <w:tcPr>
            <w:tcW w:w="7754" w:type="dxa"/>
            <w:tcBorders>
              <w:top w:val="single" w:sz="4" w:space="0" w:color="auto"/>
            </w:tcBorders>
          </w:tcPr>
          <w:p w14:paraId="66426E6E" w14:textId="44B591A5" w:rsidR="00691491" w:rsidRPr="00691491" w:rsidRDefault="00691491" w:rsidP="00691491">
            <w:pPr>
              <w:pStyle w:val="manualattachment"/>
              <w:ind w:left="360" w:hanging="360"/>
              <w:jc w:val="left"/>
              <w:rPr>
                <w:rFonts w:ascii="Times New Roman" w:hAnsi="Times New Roman" w:cs="Times New Roman"/>
                <w:b w:val="0"/>
                <w:sz w:val="24"/>
                <w:szCs w:val="24"/>
              </w:rPr>
            </w:pPr>
            <w:r w:rsidRPr="00691491">
              <w:rPr>
                <w:rFonts w:ascii="Times New Roman" w:hAnsi="Times New Roman" w:cs="Times New Roman"/>
                <w:b w:val="0"/>
                <w:sz w:val="24"/>
                <w:szCs w:val="24"/>
              </w:rPr>
              <w:t>13.</w:t>
            </w:r>
            <w:r w:rsidRPr="00691491">
              <w:rPr>
                <w:rFonts w:ascii="Times New Roman" w:hAnsi="Times New Roman" w:cs="Times New Roman"/>
                <w:b w:val="0"/>
                <w:sz w:val="24"/>
                <w:szCs w:val="24"/>
              </w:rPr>
              <w:tab/>
              <w:t>Is the situation urgent (e.g., there is current unreported abuse reported by the child or caregiver or observed by you?)</w:t>
            </w:r>
          </w:p>
        </w:tc>
        <w:tc>
          <w:tcPr>
            <w:tcW w:w="796" w:type="dxa"/>
            <w:tcBorders>
              <w:top w:val="single" w:sz="4" w:space="0" w:color="auto"/>
            </w:tcBorders>
          </w:tcPr>
          <w:p w14:paraId="1D934CED" w14:textId="04A14A9A" w:rsidR="00691491" w:rsidRPr="00691491" w:rsidRDefault="00691491" w:rsidP="00691491">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YES</w:t>
            </w:r>
          </w:p>
        </w:tc>
        <w:tc>
          <w:tcPr>
            <w:tcW w:w="1530" w:type="dxa"/>
            <w:tcBorders>
              <w:top w:val="single" w:sz="4" w:space="0" w:color="auto"/>
            </w:tcBorders>
          </w:tcPr>
          <w:p w14:paraId="36FAE735" w14:textId="3AB79963" w:rsidR="00691491" w:rsidRPr="00691491" w:rsidRDefault="00691491" w:rsidP="00691491">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NO</w:t>
            </w:r>
          </w:p>
        </w:tc>
      </w:tr>
    </w:tbl>
    <w:p w14:paraId="644EA149" w14:textId="1F7F4AB4" w:rsidR="008B4C37" w:rsidRPr="00691491" w:rsidRDefault="008B4C37" w:rsidP="00B46FC9">
      <w:pPr>
        <w:pStyle w:val="Heading20"/>
        <w:keepNext w:val="0"/>
        <w:outlineLvl w:val="9"/>
        <w:rPr>
          <w:rFonts w:ascii="Times New Roman" w:hAnsi="Times New Roman" w:cs="Times New Roman"/>
          <w:bCs w:val="0"/>
          <w:kern w:val="0"/>
        </w:rPr>
      </w:pPr>
    </w:p>
    <w:p w14:paraId="5551563E" w14:textId="77777777" w:rsidR="008B4C37" w:rsidRPr="00691491" w:rsidRDefault="008B4C37" w:rsidP="00B46FC9">
      <w:pPr>
        <w:pStyle w:val="manualattachment"/>
        <w:jc w:val="left"/>
        <w:rPr>
          <w:rFonts w:ascii="Times New Roman" w:hAnsi="Times New Roman" w:cs="Times New Roman"/>
          <w:b w:val="0"/>
          <w:sz w:val="24"/>
          <w:szCs w:val="24"/>
        </w:rPr>
      </w:pPr>
    </w:p>
    <w:p w14:paraId="2C666C8E" w14:textId="77777777" w:rsidR="008B4C37" w:rsidRPr="00691491" w:rsidRDefault="008B4C37" w:rsidP="00B46FC9">
      <w:pPr>
        <w:pStyle w:val="manualattachment"/>
        <w:jc w:val="left"/>
        <w:rPr>
          <w:rFonts w:ascii="Times New Roman" w:hAnsi="Times New Roman" w:cs="Times New Roman"/>
          <w:sz w:val="24"/>
          <w:szCs w:val="24"/>
        </w:rPr>
      </w:pPr>
      <w:r w:rsidRPr="00691491">
        <w:rPr>
          <w:rFonts w:ascii="Times New Roman" w:hAnsi="Times New Roman" w:cs="Times New Roman"/>
          <w:sz w:val="24"/>
          <w:szCs w:val="24"/>
        </w:rPr>
        <w:lastRenderedPageBreak/>
        <w:t>Section 3: Threats of harm to others</w:t>
      </w:r>
    </w:p>
    <w:p w14:paraId="705F49DE" w14:textId="77777777" w:rsidR="008B4C37" w:rsidRPr="00691491" w:rsidRDefault="008B4C37" w:rsidP="00B46FC9">
      <w:pPr>
        <w:rPr>
          <w:rFonts w:ascii="Times New Roman" w:hAnsi="Times New Roman" w:cs="Times New Roman"/>
          <w:b/>
        </w:rPr>
      </w:pPr>
    </w:p>
    <w:tbl>
      <w:tblPr>
        <w:tblW w:w="0" w:type="auto"/>
        <w:tblLook w:val="01E0" w:firstRow="1" w:lastRow="1" w:firstColumn="1" w:lastColumn="1" w:noHBand="0" w:noVBand="0"/>
      </w:tblPr>
      <w:tblGrid>
        <w:gridCol w:w="7756"/>
        <w:gridCol w:w="794"/>
        <w:gridCol w:w="1530"/>
      </w:tblGrid>
      <w:tr w:rsidR="008B4C37" w:rsidRPr="00691491" w14:paraId="05314646" w14:textId="77777777" w:rsidTr="00691491">
        <w:tc>
          <w:tcPr>
            <w:tcW w:w="7756" w:type="dxa"/>
            <w:tcBorders>
              <w:bottom w:val="single" w:sz="4" w:space="0" w:color="auto"/>
            </w:tcBorders>
          </w:tcPr>
          <w:p w14:paraId="12A1B207" w14:textId="3044EDC8" w:rsidR="008B4C37" w:rsidRPr="00691491" w:rsidRDefault="008B4C37" w:rsidP="00B46FC9">
            <w:pPr>
              <w:pStyle w:val="manualattachment"/>
              <w:ind w:left="360" w:hanging="360"/>
              <w:jc w:val="left"/>
              <w:rPr>
                <w:rFonts w:ascii="Times New Roman" w:hAnsi="Times New Roman" w:cs="Times New Roman"/>
                <w:b w:val="0"/>
                <w:sz w:val="24"/>
                <w:szCs w:val="24"/>
              </w:rPr>
            </w:pPr>
            <w:r w:rsidRPr="00691491">
              <w:rPr>
                <w:rFonts w:ascii="Times New Roman" w:hAnsi="Times New Roman" w:cs="Times New Roman"/>
                <w:b w:val="0"/>
                <w:sz w:val="24"/>
                <w:szCs w:val="24"/>
              </w:rPr>
              <w:t>14.</w:t>
            </w:r>
            <w:r w:rsidRPr="00691491">
              <w:rPr>
                <w:rFonts w:ascii="Times New Roman" w:hAnsi="Times New Roman" w:cs="Times New Roman"/>
                <w:b w:val="0"/>
                <w:sz w:val="24"/>
                <w:szCs w:val="24"/>
              </w:rPr>
              <w:tab/>
              <w:t xml:space="preserve">Did the </w:t>
            </w:r>
            <w:r w:rsidR="00031672" w:rsidRPr="00691491">
              <w:rPr>
                <w:rFonts w:ascii="Times New Roman" w:hAnsi="Times New Roman" w:cs="Times New Roman"/>
                <w:b w:val="0"/>
                <w:sz w:val="24"/>
                <w:szCs w:val="24"/>
              </w:rPr>
              <w:t xml:space="preserve">caregiver/child </w:t>
            </w:r>
            <w:r w:rsidRPr="00691491">
              <w:rPr>
                <w:rFonts w:ascii="Times New Roman" w:hAnsi="Times New Roman" w:cs="Times New Roman"/>
                <w:b w:val="0"/>
                <w:sz w:val="24"/>
                <w:szCs w:val="24"/>
              </w:rPr>
              <w:t>indicate a desire to hurt or cause physical harm to another person?</w:t>
            </w:r>
          </w:p>
        </w:tc>
        <w:tc>
          <w:tcPr>
            <w:tcW w:w="794" w:type="dxa"/>
            <w:tcBorders>
              <w:bottom w:val="single" w:sz="4" w:space="0" w:color="auto"/>
            </w:tcBorders>
          </w:tcPr>
          <w:p w14:paraId="60376B11" w14:textId="77777777" w:rsidR="008B4C37" w:rsidRPr="00691491" w:rsidRDefault="008B4C37" w:rsidP="00B46FC9">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YES</w:t>
            </w:r>
          </w:p>
        </w:tc>
        <w:tc>
          <w:tcPr>
            <w:tcW w:w="1530" w:type="dxa"/>
            <w:tcBorders>
              <w:bottom w:val="single" w:sz="4" w:space="0" w:color="auto"/>
            </w:tcBorders>
          </w:tcPr>
          <w:p w14:paraId="491351AD" w14:textId="77777777" w:rsidR="008B4C37" w:rsidRPr="00691491" w:rsidRDefault="008B4C37" w:rsidP="00B46FC9">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NO</w:t>
            </w:r>
            <w:r w:rsidRPr="00691491">
              <w:rPr>
                <w:rFonts w:ascii="Times New Roman" w:hAnsi="Times New Roman" w:cs="Times New Roman"/>
                <w:b w:val="0"/>
                <w:sz w:val="24"/>
                <w:szCs w:val="24"/>
              </w:rPr>
              <w:br/>
              <w:t>(skip to sec4)</w:t>
            </w:r>
          </w:p>
        </w:tc>
      </w:tr>
      <w:tr w:rsidR="008B4C37" w:rsidRPr="00691491" w14:paraId="631BF4E5" w14:textId="77777777" w:rsidTr="00691491">
        <w:tc>
          <w:tcPr>
            <w:tcW w:w="7756" w:type="dxa"/>
            <w:tcBorders>
              <w:top w:val="single" w:sz="4" w:space="0" w:color="auto"/>
              <w:bottom w:val="single" w:sz="4" w:space="0" w:color="auto"/>
            </w:tcBorders>
          </w:tcPr>
          <w:p w14:paraId="4E619889" w14:textId="77777777" w:rsidR="008B4C37" w:rsidRPr="00691491" w:rsidRDefault="008B4C37" w:rsidP="00B46FC9">
            <w:pPr>
              <w:pStyle w:val="manualattachment"/>
              <w:ind w:left="360" w:hanging="360"/>
              <w:jc w:val="left"/>
              <w:rPr>
                <w:rFonts w:ascii="Times New Roman" w:hAnsi="Times New Roman" w:cs="Times New Roman"/>
                <w:b w:val="0"/>
                <w:sz w:val="24"/>
                <w:szCs w:val="24"/>
              </w:rPr>
            </w:pPr>
            <w:r w:rsidRPr="00691491">
              <w:rPr>
                <w:rFonts w:ascii="Times New Roman" w:hAnsi="Times New Roman" w:cs="Times New Roman"/>
                <w:b w:val="0"/>
                <w:sz w:val="24"/>
                <w:szCs w:val="24"/>
              </w:rPr>
              <w:t>15.</w:t>
            </w:r>
            <w:r w:rsidRPr="00691491">
              <w:rPr>
                <w:rFonts w:ascii="Times New Roman" w:hAnsi="Times New Roman" w:cs="Times New Roman"/>
                <w:b w:val="0"/>
                <w:sz w:val="24"/>
                <w:szCs w:val="24"/>
              </w:rPr>
              <w:tab/>
              <w:t>Are treatment providers aware of their threats? (Ask if you are unsure)</w:t>
            </w:r>
          </w:p>
        </w:tc>
        <w:tc>
          <w:tcPr>
            <w:tcW w:w="794" w:type="dxa"/>
            <w:tcBorders>
              <w:top w:val="single" w:sz="4" w:space="0" w:color="auto"/>
              <w:bottom w:val="single" w:sz="4" w:space="0" w:color="auto"/>
            </w:tcBorders>
          </w:tcPr>
          <w:p w14:paraId="1125A6F3" w14:textId="77777777" w:rsidR="008B4C37" w:rsidRPr="00691491" w:rsidRDefault="008B4C37" w:rsidP="00B46FC9">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YES</w:t>
            </w:r>
          </w:p>
        </w:tc>
        <w:tc>
          <w:tcPr>
            <w:tcW w:w="1530" w:type="dxa"/>
            <w:tcBorders>
              <w:top w:val="single" w:sz="4" w:space="0" w:color="auto"/>
              <w:bottom w:val="single" w:sz="4" w:space="0" w:color="auto"/>
            </w:tcBorders>
          </w:tcPr>
          <w:p w14:paraId="6C827052" w14:textId="77777777" w:rsidR="008B4C37" w:rsidRPr="00691491" w:rsidRDefault="008B4C37" w:rsidP="00B46FC9">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NO</w:t>
            </w:r>
          </w:p>
        </w:tc>
      </w:tr>
      <w:tr w:rsidR="008B4C37" w:rsidRPr="00691491" w14:paraId="1B13B441" w14:textId="77777777" w:rsidTr="00691491">
        <w:tc>
          <w:tcPr>
            <w:tcW w:w="7756" w:type="dxa"/>
            <w:tcBorders>
              <w:top w:val="single" w:sz="4" w:space="0" w:color="auto"/>
              <w:bottom w:val="single" w:sz="4" w:space="0" w:color="auto"/>
            </w:tcBorders>
          </w:tcPr>
          <w:p w14:paraId="428EDFD1" w14:textId="77777777" w:rsidR="008B4C37" w:rsidRPr="00691491" w:rsidRDefault="008B4C37" w:rsidP="00B46FC9">
            <w:pPr>
              <w:pStyle w:val="manualattachment"/>
              <w:ind w:left="360" w:hanging="360"/>
              <w:jc w:val="left"/>
              <w:rPr>
                <w:rFonts w:ascii="Times New Roman" w:hAnsi="Times New Roman" w:cs="Times New Roman"/>
                <w:b w:val="0"/>
                <w:sz w:val="24"/>
                <w:szCs w:val="24"/>
              </w:rPr>
            </w:pPr>
            <w:r w:rsidRPr="00691491">
              <w:rPr>
                <w:rFonts w:ascii="Times New Roman" w:hAnsi="Times New Roman" w:cs="Times New Roman"/>
                <w:b w:val="0"/>
                <w:sz w:val="24"/>
                <w:szCs w:val="24"/>
              </w:rPr>
              <w:t>16.</w:t>
            </w:r>
            <w:r w:rsidRPr="00691491">
              <w:rPr>
                <w:rFonts w:ascii="Times New Roman" w:hAnsi="Times New Roman" w:cs="Times New Roman"/>
                <w:b w:val="0"/>
                <w:sz w:val="24"/>
                <w:szCs w:val="24"/>
              </w:rPr>
              <w:tab/>
              <w:t>IF REPORTED BY A CHILD: Are caregivers aware of the child’s thoughts or behaviors? (Ask if you are unsure)</w:t>
            </w:r>
          </w:p>
        </w:tc>
        <w:tc>
          <w:tcPr>
            <w:tcW w:w="794" w:type="dxa"/>
            <w:tcBorders>
              <w:top w:val="single" w:sz="4" w:space="0" w:color="auto"/>
              <w:bottom w:val="single" w:sz="4" w:space="0" w:color="auto"/>
            </w:tcBorders>
          </w:tcPr>
          <w:p w14:paraId="7E2D1A9B" w14:textId="77777777" w:rsidR="008B4C37" w:rsidRPr="00691491" w:rsidRDefault="008B4C37" w:rsidP="00B46FC9">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YES</w:t>
            </w:r>
          </w:p>
        </w:tc>
        <w:tc>
          <w:tcPr>
            <w:tcW w:w="1530" w:type="dxa"/>
            <w:tcBorders>
              <w:top w:val="single" w:sz="4" w:space="0" w:color="auto"/>
              <w:bottom w:val="single" w:sz="4" w:space="0" w:color="auto"/>
            </w:tcBorders>
          </w:tcPr>
          <w:p w14:paraId="2362A9AA" w14:textId="77777777" w:rsidR="008B4C37" w:rsidRPr="00691491" w:rsidRDefault="008B4C37" w:rsidP="00B46FC9">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NO</w:t>
            </w:r>
          </w:p>
        </w:tc>
      </w:tr>
      <w:tr w:rsidR="008B4C37" w:rsidRPr="00691491" w14:paraId="61E2C734" w14:textId="77777777" w:rsidTr="00691491">
        <w:tc>
          <w:tcPr>
            <w:tcW w:w="7756" w:type="dxa"/>
            <w:tcBorders>
              <w:top w:val="single" w:sz="4" w:space="0" w:color="auto"/>
              <w:bottom w:val="single" w:sz="4" w:space="0" w:color="auto"/>
            </w:tcBorders>
          </w:tcPr>
          <w:p w14:paraId="5DF6DEC1" w14:textId="70F9D86B" w:rsidR="008B4C37" w:rsidRPr="00691491" w:rsidRDefault="008B4C37" w:rsidP="00B46FC9">
            <w:pPr>
              <w:pStyle w:val="manualattachment"/>
              <w:ind w:left="360" w:hanging="360"/>
              <w:jc w:val="left"/>
              <w:rPr>
                <w:rFonts w:ascii="Times New Roman" w:hAnsi="Times New Roman" w:cs="Times New Roman"/>
                <w:b w:val="0"/>
                <w:sz w:val="24"/>
                <w:szCs w:val="24"/>
              </w:rPr>
            </w:pPr>
            <w:r w:rsidRPr="00691491">
              <w:rPr>
                <w:rFonts w:ascii="Times New Roman" w:hAnsi="Times New Roman" w:cs="Times New Roman"/>
                <w:b w:val="0"/>
                <w:sz w:val="24"/>
                <w:szCs w:val="24"/>
              </w:rPr>
              <w:t>17.</w:t>
            </w:r>
            <w:r w:rsidRPr="00691491">
              <w:rPr>
                <w:rFonts w:ascii="Times New Roman" w:hAnsi="Times New Roman" w:cs="Times New Roman"/>
                <w:b w:val="0"/>
                <w:sz w:val="24"/>
                <w:szCs w:val="24"/>
              </w:rPr>
              <w:tab/>
              <w:t xml:space="preserve">Did you tell the </w:t>
            </w:r>
            <w:r w:rsidR="00031672" w:rsidRPr="00691491">
              <w:rPr>
                <w:rFonts w:ascii="Times New Roman" w:hAnsi="Times New Roman" w:cs="Times New Roman"/>
                <w:b w:val="0"/>
                <w:sz w:val="24"/>
                <w:szCs w:val="24"/>
              </w:rPr>
              <w:t xml:space="preserve">caregiver/child </w:t>
            </w:r>
            <w:r w:rsidRPr="00691491">
              <w:rPr>
                <w:rFonts w:ascii="Times New Roman" w:hAnsi="Times New Roman" w:cs="Times New Roman"/>
                <w:b w:val="0"/>
                <w:sz w:val="24"/>
                <w:szCs w:val="24"/>
              </w:rPr>
              <w:t>that we might have to tell his/her treatment providers about this?</w:t>
            </w:r>
          </w:p>
        </w:tc>
        <w:tc>
          <w:tcPr>
            <w:tcW w:w="794" w:type="dxa"/>
            <w:tcBorders>
              <w:top w:val="single" w:sz="4" w:space="0" w:color="auto"/>
              <w:bottom w:val="single" w:sz="4" w:space="0" w:color="auto"/>
            </w:tcBorders>
          </w:tcPr>
          <w:p w14:paraId="62CC7458" w14:textId="77777777" w:rsidR="008B4C37" w:rsidRPr="00691491" w:rsidRDefault="008B4C37" w:rsidP="00B46FC9">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YES</w:t>
            </w:r>
          </w:p>
        </w:tc>
        <w:tc>
          <w:tcPr>
            <w:tcW w:w="1530" w:type="dxa"/>
            <w:tcBorders>
              <w:top w:val="single" w:sz="4" w:space="0" w:color="auto"/>
              <w:bottom w:val="single" w:sz="4" w:space="0" w:color="auto"/>
            </w:tcBorders>
          </w:tcPr>
          <w:p w14:paraId="589832D4" w14:textId="77777777" w:rsidR="008B4C37" w:rsidRPr="00691491" w:rsidRDefault="008B4C37" w:rsidP="00B46FC9">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NO</w:t>
            </w:r>
          </w:p>
        </w:tc>
      </w:tr>
      <w:tr w:rsidR="008B4C37" w:rsidRPr="00691491" w14:paraId="4857E45F" w14:textId="77777777" w:rsidTr="00691491">
        <w:tc>
          <w:tcPr>
            <w:tcW w:w="7756" w:type="dxa"/>
            <w:tcBorders>
              <w:top w:val="single" w:sz="4" w:space="0" w:color="auto"/>
              <w:bottom w:val="single" w:sz="4" w:space="0" w:color="auto"/>
            </w:tcBorders>
          </w:tcPr>
          <w:p w14:paraId="54010E13" w14:textId="77777777" w:rsidR="008B4C37" w:rsidRPr="00691491" w:rsidRDefault="008B4C37" w:rsidP="00B46FC9">
            <w:pPr>
              <w:pStyle w:val="manualattachment"/>
              <w:ind w:left="360" w:hanging="360"/>
              <w:jc w:val="left"/>
              <w:rPr>
                <w:rFonts w:ascii="Times New Roman" w:hAnsi="Times New Roman" w:cs="Times New Roman"/>
                <w:b w:val="0"/>
                <w:sz w:val="24"/>
                <w:szCs w:val="24"/>
              </w:rPr>
            </w:pPr>
            <w:r w:rsidRPr="00691491">
              <w:rPr>
                <w:rFonts w:ascii="Times New Roman" w:hAnsi="Times New Roman" w:cs="Times New Roman"/>
                <w:b w:val="0"/>
                <w:sz w:val="24"/>
                <w:szCs w:val="24"/>
              </w:rPr>
              <w:t>18.</w:t>
            </w:r>
            <w:r w:rsidRPr="00691491">
              <w:rPr>
                <w:rFonts w:ascii="Times New Roman" w:hAnsi="Times New Roman" w:cs="Times New Roman"/>
                <w:b w:val="0"/>
                <w:sz w:val="24"/>
                <w:szCs w:val="24"/>
              </w:rPr>
              <w:tab/>
              <w:t>Was a threat of harm made against a specific person?</w:t>
            </w:r>
          </w:p>
        </w:tc>
        <w:tc>
          <w:tcPr>
            <w:tcW w:w="794" w:type="dxa"/>
            <w:tcBorders>
              <w:top w:val="single" w:sz="4" w:space="0" w:color="auto"/>
              <w:bottom w:val="single" w:sz="4" w:space="0" w:color="auto"/>
            </w:tcBorders>
          </w:tcPr>
          <w:p w14:paraId="4785D63A" w14:textId="77777777" w:rsidR="008B4C37" w:rsidRPr="00691491" w:rsidRDefault="008B4C37" w:rsidP="00B46FC9">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YES</w:t>
            </w:r>
          </w:p>
        </w:tc>
        <w:tc>
          <w:tcPr>
            <w:tcW w:w="1530" w:type="dxa"/>
            <w:tcBorders>
              <w:top w:val="single" w:sz="4" w:space="0" w:color="auto"/>
              <w:bottom w:val="single" w:sz="4" w:space="0" w:color="auto"/>
            </w:tcBorders>
          </w:tcPr>
          <w:p w14:paraId="74785B6A" w14:textId="77777777" w:rsidR="008B4C37" w:rsidRPr="00691491" w:rsidRDefault="008B4C37" w:rsidP="00B46FC9">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NO</w:t>
            </w:r>
          </w:p>
        </w:tc>
      </w:tr>
    </w:tbl>
    <w:p w14:paraId="6EE0FBE2" w14:textId="77777777" w:rsidR="008B4C37" w:rsidRPr="00691491" w:rsidRDefault="008B4C37" w:rsidP="00B46FC9">
      <w:pPr>
        <w:pStyle w:val="manualmaintext"/>
        <w:rPr>
          <w:highlight w:val="yellow"/>
        </w:rPr>
      </w:pPr>
    </w:p>
    <w:p w14:paraId="482BF21B" w14:textId="77777777" w:rsidR="008B4C37" w:rsidRPr="00691491" w:rsidRDefault="008B4C37" w:rsidP="00B46FC9">
      <w:pPr>
        <w:pStyle w:val="manualattachment"/>
        <w:jc w:val="left"/>
        <w:rPr>
          <w:rFonts w:ascii="Times New Roman" w:hAnsi="Times New Roman" w:cs="Times New Roman"/>
          <w:sz w:val="24"/>
          <w:szCs w:val="24"/>
        </w:rPr>
      </w:pPr>
      <w:r w:rsidRPr="00691491">
        <w:rPr>
          <w:rFonts w:ascii="Times New Roman" w:hAnsi="Times New Roman" w:cs="Times New Roman"/>
          <w:sz w:val="24"/>
          <w:szCs w:val="24"/>
        </w:rPr>
        <w:t>Section 4: Other</w:t>
      </w:r>
    </w:p>
    <w:p w14:paraId="58F3C9F4" w14:textId="77777777" w:rsidR="008B4C37" w:rsidRPr="00691491" w:rsidRDefault="008B4C37" w:rsidP="00B46FC9">
      <w:pPr>
        <w:rPr>
          <w:rFonts w:ascii="Times New Roman" w:hAnsi="Times New Roman" w:cs="Times New Roman"/>
          <w:b/>
        </w:rPr>
      </w:pPr>
    </w:p>
    <w:tbl>
      <w:tblPr>
        <w:tblW w:w="0" w:type="auto"/>
        <w:tblLook w:val="01E0" w:firstRow="1" w:lastRow="1" w:firstColumn="1" w:lastColumn="1" w:noHBand="0" w:noVBand="0"/>
      </w:tblPr>
      <w:tblGrid>
        <w:gridCol w:w="7756"/>
        <w:gridCol w:w="794"/>
        <w:gridCol w:w="1530"/>
      </w:tblGrid>
      <w:tr w:rsidR="008B4C37" w:rsidRPr="00691491" w14:paraId="37ECAF2E" w14:textId="77777777" w:rsidTr="00691491">
        <w:tc>
          <w:tcPr>
            <w:tcW w:w="7756" w:type="dxa"/>
            <w:tcBorders>
              <w:bottom w:val="single" w:sz="4" w:space="0" w:color="auto"/>
            </w:tcBorders>
          </w:tcPr>
          <w:p w14:paraId="1B976ECF" w14:textId="77777777" w:rsidR="008B4C37" w:rsidRPr="00691491" w:rsidRDefault="008B4C37" w:rsidP="00B46FC9">
            <w:pPr>
              <w:pStyle w:val="manualattachment"/>
              <w:ind w:left="360" w:hanging="360"/>
              <w:jc w:val="left"/>
              <w:rPr>
                <w:rFonts w:ascii="Times New Roman" w:hAnsi="Times New Roman" w:cs="Times New Roman"/>
                <w:b w:val="0"/>
                <w:sz w:val="24"/>
                <w:szCs w:val="24"/>
              </w:rPr>
            </w:pPr>
            <w:r w:rsidRPr="00691491">
              <w:rPr>
                <w:rFonts w:ascii="Times New Roman" w:hAnsi="Times New Roman" w:cs="Times New Roman"/>
                <w:b w:val="0"/>
                <w:sz w:val="24"/>
                <w:szCs w:val="24"/>
              </w:rPr>
              <w:t>19.</w:t>
            </w:r>
            <w:r w:rsidRPr="00691491">
              <w:rPr>
                <w:rFonts w:ascii="Times New Roman" w:hAnsi="Times New Roman" w:cs="Times New Roman"/>
                <w:b w:val="0"/>
                <w:sz w:val="24"/>
                <w:szCs w:val="24"/>
              </w:rPr>
              <w:tab/>
              <w:t>Were there any other issues of immediate concern reported during the interview (e.g., fire setting, serious threats of violence either to the child or by the child)?</w:t>
            </w:r>
          </w:p>
        </w:tc>
        <w:tc>
          <w:tcPr>
            <w:tcW w:w="794" w:type="dxa"/>
            <w:tcBorders>
              <w:bottom w:val="single" w:sz="4" w:space="0" w:color="auto"/>
            </w:tcBorders>
          </w:tcPr>
          <w:p w14:paraId="1B82B486" w14:textId="77777777" w:rsidR="008B4C37" w:rsidRPr="00691491" w:rsidRDefault="008B4C37" w:rsidP="00B46FC9">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YES</w:t>
            </w:r>
          </w:p>
        </w:tc>
        <w:tc>
          <w:tcPr>
            <w:tcW w:w="1530" w:type="dxa"/>
            <w:tcBorders>
              <w:bottom w:val="single" w:sz="4" w:space="0" w:color="auto"/>
            </w:tcBorders>
          </w:tcPr>
          <w:p w14:paraId="00542A70" w14:textId="77777777" w:rsidR="008B4C37" w:rsidRPr="00691491" w:rsidRDefault="008B4C37" w:rsidP="00B46FC9">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NO</w:t>
            </w:r>
            <w:r w:rsidRPr="00691491">
              <w:rPr>
                <w:rFonts w:ascii="Times New Roman" w:hAnsi="Times New Roman" w:cs="Times New Roman"/>
                <w:b w:val="0"/>
                <w:sz w:val="24"/>
                <w:szCs w:val="24"/>
              </w:rPr>
              <w:br/>
              <w:t>(skip to end)</w:t>
            </w:r>
          </w:p>
        </w:tc>
      </w:tr>
      <w:tr w:rsidR="008B4C37" w:rsidRPr="00691491" w14:paraId="5A859E32" w14:textId="77777777" w:rsidTr="00691491">
        <w:tc>
          <w:tcPr>
            <w:tcW w:w="7756" w:type="dxa"/>
            <w:tcBorders>
              <w:top w:val="single" w:sz="4" w:space="0" w:color="auto"/>
              <w:bottom w:val="single" w:sz="4" w:space="0" w:color="auto"/>
            </w:tcBorders>
          </w:tcPr>
          <w:p w14:paraId="0E093CCD" w14:textId="77777777" w:rsidR="008B4C37" w:rsidRPr="00691491" w:rsidRDefault="008B4C37" w:rsidP="00B46FC9">
            <w:pPr>
              <w:pStyle w:val="manualattachment"/>
              <w:ind w:left="360" w:hanging="360"/>
              <w:jc w:val="left"/>
              <w:rPr>
                <w:rFonts w:ascii="Times New Roman" w:hAnsi="Times New Roman" w:cs="Times New Roman"/>
                <w:b w:val="0"/>
                <w:sz w:val="24"/>
                <w:szCs w:val="24"/>
              </w:rPr>
            </w:pPr>
            <w:r w:rsidRPr="00691491">
              <w:rPr>
                <w:rFonts w:ascii="Times New Roman" w:hAnsi="Times New Roman" w:cs="Times New Roman"/>
                <w:b w:val="0"/>
                <w:sz w:val="24"/>
                <w:szCs w:val="24"/>
              </w:rPr>
              <w:t>20.</w:t>
            </w:r>
            <w:r w:rsidRPr="00691491">
              <w:rPr>
                <w:rFonts w:ascii="Times New Roman" w:hAnsi="Times New Roman" w:cs="Times New Roman"/>
                <w:b w:val="0"/>
                <w:sz w:val="24"/>
                <w:szCs w:val="24"/>
              </w:rPr>
              <w:tab/>
              <w:t>Are treatment providers aware of this? (Ask if you are unsure)</w:t>
            </w:r>
          </w:p>
        </w:tc>
        <w:tc>
          <w:tcPr>
            <w:tcW w:w="794" w:type="dxa"/>
            <w:tcBorders>
              <w:top w:val="single" w:sz="4" w:space="0" w:color="auto"/>
              <w:bottom w:val="single" w:sz="4" w:space="0" w:color="auto"/>
            </w:tcBorders>
          </w:tcPr>
          <w:p w14:paraId="136E321B" w14:textId="77777777" w:rsidR="008B4C37" w:rsidRPr="00691491" w:rsidRDefault="008B4C37" w:rsidP="00B46FC9">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YES</w:t>
            </w:r>
          </w:p>
        </w:tc>
        <w:tc>
          <w:tcPr>
            <w:tcW w:w="1530" w:type="dxa"/>
            <w:tcBorders>
              <w:top w:val="single" w:sz="4" w:space="0" w:color="auto"/>
              <w:bottom w:val="single" w:sz="4" w:space="0" w:color="auto"/>
            </w:tcBorders>
          </w:tcPr>
          <w:p w14:paraId="0585010A" w14:textId="77777777" w:rsidR="008B4C37" w:rsidRPr="00691491" w:rsidRDefault="008B4C37" w:rsidP="00B46FC9">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NO</w:t>
            </w:r>
          </w:p>
        </w:tc>
      </w:tr>
      <w:tr w:rsidR="008B4C37" w:rsidRPr="00691491" w14:paraId="53F862ED" w14:textId="77777777" w:rsidTr="00691491">
        <w:tc>
          <w:tcPr>
            <w:tcW w:w="7756" w:type="dxa"/>
            <w:tcBorders>
              <w:top w:val="single" w:sz="4" w:space="0" w:color="auto"/>
              <w:bottom w:val="single" w:sz="4" w:space="0" w:color="auto"/>
            </w:tcBorders>
          </w:tcPr>
          <w:p w14:paraId="5312BB88" w14:textId="77777777" w:rsidR="008B4C37" w:rsidRPr="00691491" w:rsidRDefault="008B4C37" w:rsidP="00B46FC9">
            <w:pPr>
              <w:pStyle w:val="manualattachment"/>
              <w:ind w:left="360" w:hanging="360"/>
              <w:jc w:val="left"/>
              <w:rPr>
                <w:rFonts w:ascii="Times New Roman" w:hAnsi="Times New Roman" w:cs="Times New Roman"/>
                <w:b w:val="0"/>
                <w:sz w:val="24"/>
                <w:szCs w:val="24"/>
              </w:rPr>
            </w:pPr>
            <w:r w:rsidRPr="00691491">
              <w:rPr>
                <w:rFonts w:ascii="Times New Roman" w:hAnsi="Times New Roman" w:cs="Times New Roman"/>
                <w:b w:val="0"/>
                <w:sz w:val="24"/>
                <w:szCs w:val="24"/>
              </w:rPr>
              <w:t>21.</w:t>
            </w:r>
            <w:r w:rsidRPr="00691491">
              <w:rPr>
                <w:rFonts w:ascii="Times New Roman" w:hAnsi="Times New Roman" w:cs="Times New Roman"/>
                <w:b w:val="0"/>
                <w:sz w:val="24"/>
                <w:szCs w:val="24"/>
              </w:rPr>
              <w:tab/>
              <w:t>IF REPORTED BY A CHILD: Are caregivers aware of the child’s thoughts or behaviors or experiences? (Ask if you are unsure)</w:t>
            </w:r>
          </w:p>
        </w:tc>
        <w:tc>
          <w:tcPr>
            <w:tcW w:w="794" w:type="dxa"/>
            <w:tcBorders>
              <w:top w:val="single" w:sz="4" w:space="0" w:color="auto"/>
              <w:bottom w:val="single" w:sz="4" w:space="0" w:color="auto"/>
            </w:tcBorders>
          </w:tcPr>
          <w:p w14:paraId="10B1224E" w14:textId="77777777" w:rsidR="008B4C37" w:rsidRPr="00691491" w:rsidRDefault="008B4C37" w:rsidP="00B46FC9">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YES</w:t>
            </w:r>
          </w:p>
        </w:tc>
        <w:tc>
          <w:tcPr>
            <w:tcW w:w="1530" w:type="dxa"/>
            <w:tcBorders>
              <w:top w:val="single" w:sz="4" w:space="0" w:color="auto"/>
              <w:bottom w:val="single" w:sz="4" w:space="0" w:color="auto"/>
            </w:tcBorders>
          </w:tcPr>
          <w:p w14:paraId="767DD244" w14:textId="77777777" w:rsidR="008B4C37" w:rsidRPr="00691491" w:rsidRDefault="008B4C37" w:rsidP="00B46FC9">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NO</w:t>
            </w:r>
          </w:p>
        </w:tc>
      </w:tr>
      <w:tr w:rsidR="008B4C37" w:rsidRPr="00691491" w14:paraId="72E8D7F7" w14:textId="77777777" w:rsidTr="00691491">
        <w:tc>
          <w:tcPr>
            <w:tcW w:w="7756" w:type="dxa"/>
            <w:tcBorders>
              <w:top w:val="single" w:sz="4" w:space="0" w:color="auto"/>
              <w:bottom w:val="single" w:sz="4" w:space="0" w:color="auto"/>
            </w:tcBorders>
          </w:tcPr>
          <w:p w14:paraId="7AF81169" w14:textId="210146D0" w:rsidR="008B4C37" w:rsidRPr="00691491" w:rsidRDefault="008B4C37" w:rsidP="00B46FC9">
            <w:pPr>
              <w:pStyle w:val="manualattachment"/>
              <w:ind w:left="360" w:hanging="360"/>
              <w:jc w:val="left"/>
              <w:rPr>
                <w:rFonts w:ascii="Times New Roman" w:hAnsi="Times New Roman" w:cs="Times New Roman"/>
                <w:b w:val="0"/>
                <w:sz w:val="24"/>
                <w:szCs w:val="24"/>
              </w:rPr>
            </w:pPr>
            <w:r w:rsidRPr="00691491">
              <w:rPr>
                <w:rFonts w:ascii="Times New Roman" w:hAnsi="Times New Roman" w:cs="Times New Roman"/>
                <w:b w:val="0"/>
                <w:sz w:val="24"/>
                <w:szCs w:val="24"/>
              </w:rPr>
              <w:t>22.</w:t>
            </w:r>
            <w:r w:rsidRPr="00691491">
              <w:rPr>
                <w:rFonts w:ascii="Times New Roman" w:hAnsi="Times New Roman" w:cs="Times New Roman"/>
                <w:b w:val="0"/>
                <w:sz w:val="24"/>
                <w:szCs w:val="24"/>
              </w:rPr>
              <w:tab/>
              <w:t xml:space="preserve">Did you tell the child </w:t>
            </w:r>
            <w:r w:rsidR="00016DC2" w:rsidRPr="00691491">
              <w:rPr>
                <w:rFonts w:ascii="Times New Roman" w:hAnsi="Times New Roman" w:cs="Times New Roman"/>
                <w:b w:val="0"/>
                <w:sz w:val="24"/>
                <w:szCs w:val="24"/>
              </w:rPr>
              <w:t xml:space="preserve">caregiver/child </w:t>
            </w:r>
            <w:r w:rsidRPr="00691491">
              <w:rPr>
                <w:rFonts w:ascii="Times New Roman" w:hAnsi="Times New Roman" w:cs="Times New Roman"/>
                <w:b w:val="0"/>
                <w:sz w:val="24"/>
                <w:szCs w:val="24"/>
              </w:rPr>
              <w:t>that we might have to tell his/her treatment providers about this?</w:t>
            </w:r>
          </w:p>
        </w:tc>
        <w:tc>
          <w:tcPr>
            <w:tcW w:w="794" w:type="dxa"/>
            <w:tcBorders>
              <w:top w:val="single" w:sz="4" w:space="0" w:color="auto"/>
              <w:bottom w:val="single" w:sz="4" w:space="0" w:color="auto"/>
            </w:tcBorders>
          </w:tcPr>
          <w:p w14:paraId="19C0D7E4" w14:textId="77777777" w:rsidR="008B4C37" w:rsidRPr="00691491" w:rsidRDefault="008B4C37" w:rsidP="00B46FC9">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YES</w:t>
            </w:r>
          </w:p>
        </w:tc>
        <w:tc>
          <w:tcPr>
            <w:tcW w:w="1530" w:type="dxa"/>
            <w:tcBorders>
              <w:top w:val="single" w:sz="4" w:space="0" w:color="auto"/>
              <w:bottom w:val="single" w:sz="4" w:space="0" w:color="auto"/>
            </w:tcBorders>
          </w:tcPr>
          <w:p w14:paraId="16270B4A" w14:textId="77777777" w:rsidR="008B4C37" w:rsidRPr="00691491" w:rsidRDefault="008B4C37" w:rsidP="00B46FC9">
            <w:pPr>
              <w:pStyle w:val="manualattachment"/>
              <w:rPr>
                <w:rFonts w:ascii="Times New Roman" w:hAnsi="Times New Roman" w:cs="Times New Roman"/>
                <w:b w:val="0"/>
                <w:sz w:val="24"/>
                <w:szCs w:val="24"/>
              </w:rPr>
            </w:pPr>
            <w:r w:rsidRPr="00691491">
              <w:rPr>
                <w:rFonts w:ascii="Times New Roman" w:hAnsi="Times New Roman" w:cs="Times New Roman"/>
                <w:b w:val="0"/>
                <w:sz w:val="24"/>
                <w:szCs w:val="24"/>
              </w:rPr>
              <w:t>NO</w:t>
            </w:r>
          </w:p>
        </w:tc>
      </w:tr>
      <w:tr w:rsidR="008B4C37" w:rsidRPr="00381052" w14:paraId="0DAF2DA8" w14:textId="77777777" w:rsidTr="00691491">
        <w:tc>
          <w:tcPr>
            <w:tcW w:w="7756" w:type="dxa"/>
            <w:tcBorders>
              <w:top w:val="single" w:sz="4" w:space="0" w:color="auto"/>
              <w:bottom w:val="single" w:sz="4" w:space="0" w:color="auto"/>
            </w:tcBorders>
          </w:tcPr>
          <w:p w14:paraId="69B226DF" w14:textId="77777777" w:rsidR="008B4C37" w:rsidRPr="00381052" w:rsidRDefault="008B4C37" w:rsidP="00B46FC9">
            <w:pPr>
              <w:pStyle w:val="manualattachment"/>
              <w:ind w:left="360" w:hanging="360"/>
              <w:jc w:val="left"/>
              <w:rPr>
                <w:rFonts w:ascii="Times New Roman" w:hAnsi="Times New Roman" w:cs="Times New Roman"/>
                <w:b w:val="0"/>
                <w:sz w:val="24"/>
                <w:szCs w:val="24"/>
              </w:rPr>
            </w:pPr>
            <w:r w:rsidRPr="00381052">
              <w:rPr>
                <w:rFonts w:ascii="Times New Roman" w:hAnsi="Times New Roman" w:cs="Times New Roman"/>
                <w:b w:val="0"/>
                <w:sz w:val="24"/>
                <w:szCs w:val="24"/>
              </w:rPr>
              <w:t>23.</w:t>
            </w:r>
            <w:r w:rsidRPr="00381052">
              <w:rPr>
                <w:rFonts w:ascii="Times New Roman" w:hAnsi="Times New Roman" w:cs="Times New Roman"/>
                <w:b w:val="0"/>
                <w:sz w:val="24"/>
                <w:szCs w:val="24"/>
              </w:rPr>
              <w:tab/>
              <w:t>Is the situation urgent (e.g., fire setting that could cause damage or was intended to cause damage, specific and/or immediate threats of serious violence)?</w:t>
            </w:r>
          </w:p>
        </w:tc>
        <w:tc>
          <w:tcPr>
            <w:tcW w:w="794" w:type="dxa"/>
            <w:tcBorders>
              <w:top w:val="single" w:sz="4" w:space="0" w:color="auto"/>
              <w:bottom w:val="single" w:sz="4" w:space="0" w:color="auto"/>
            </w:tcBorders>
          </w:tcPr>
          <w:p w14:paraId="728A3ADC" w14:textId="77777777" w:rsidR="008B4C37" w:rsidRPr="00381052" w:rsidRDefault="008B4C37" w:rsidP="00B46FC9">
            <w:pPr>
              <w:pStyle w:val="manualattachment"/>
              <w:rPr>
                <w:rFonts w:ascii="Times New Roman" w:hAnsi="Times New Roman" w:cs="Times New Roman"/>
                <w:b w:val="0"/>
                <w:sz w:val="24"/>
                <w:szCs w:val="24"/>
              </w:rPr>
            </w:pPr>
            <w:r w:rsidRPr="00381052">
              <w:rPr>
                <w:rFonts w:ascii="Times New Roman" w:hAnsi="Times New Roman" w:cs="Times New Roman"/>
                <w:b w:val="0"/>
                <w:sz w:val="24"/>
                <w:szCs w:val="24"/>
              </w:rPr>
              <w:t>YES</w:t>
            </w:r>
          </w:p>
        </w:tc>
        <w:tc>
          <w:tcPr>
            <w:tcW w:w="1530" w:type="dxa"/>
            <w:tcBorders>
              <w:top w:val="single" w:sz="4" w:space="0" w:color="auto"/>
              <w:bottom w:val="single" w:sz="4" w:space="0" w:color="auto"/>
            </w:tcBorders>
          </w:tcPr>
          <w:p w14:paraId="3C0101CF" w14:textId="77777777" w:rsidR="008B4C37" w:rsidRPr="00381052" w:rsidRDefault="008B4C37" w:rsidP="00B46FC9">
            <w:pPr>
              <w:pStyle w:val="manualattachment"/>
              <w:rPr>
                <w:rFonts w:ascii="Times New Roman" w:hAnsi="Times New Roman" w:cs="Times New Roman"/>
                <w:b w:val="0"/>
                <w:sz w:val="24"/>
                <w:szCs w:val="24"/>
              </w:rPr>
            </w:pPr>
            <w:r w:rsidRPr="00381052">
              <w:rPr>
                <w:rFonts w:ascii="Times New Roman" w:hAnsi="Times New Roman" w:cs="Times New Roman"/>
                <w:b w:val="0"/>
                <w:sz w:val="24"/>
                <w:szCs w:val="24"/>
              </w:rPr>
              <w:t>NO</w:t>
            </w:r>
          </w:p>
        </w:tc>
      </w:tr>
    </w:tbl>
    <w:p w14:paraId="14773623" w14:textId="77777777" w:rsidR="008B4C37" w:rsidRPr="00381052" w:rsidRDefault="008B4C37" w:rsidP="00B46FC9">
      <w:pPr>
        <w:rPr>
          <w:rFonts w:ascii="Times New Roman" w:hAnsi="Times New Roman" w:cs="Times New Roman"/>
          <w:b/>
        </w:rPr>
      </w:pPr>
    </w:p>
    <w:p w14:paraId="3C64A7B8" w14:textId="77777777" w:rsidR="008B4C37" w:rsidRPr="00381052" w:rsidRDefault="008B4C37" w:rsidP="00B46FC9">
      <w:pPr>
        <w:rPr>
          <w:rFonts w:ascii="Times New Roman" w:hAnsi="Times New Roman" w:cs="Times New Roman"/>
          <w:b/>
        </w:rPr>
      </w:pPr>
      <w:r w:rsidRPr="00381052">
        <w:rPr>
          <w:rFonts w:ascii="Times New Roman" w:hAnsi="Times New Roman" w:cs="Times New Roman"/>
          <w:b/>
        </w:rPr>
        <w:t>If the answer to question 6, 13, 18 OR 23 is “YES”</w:t>
      </w:r>
    </w:p>
    <w:p w14:paraId="7C8310DC" w14:textId="312F0A68" w:rsidR="008B4C37" w:rsidRPr="00381052" w:rsidRDefault="008B4C37" w:rsidP="00B46FC9">
      <w:pPr>
        <w:rPr>
          <w:rFonts w:ascii="Times New Roman" w:hAnsi="Times New Roman" w:cs="Times New Roman"/>
        </w:rPr>
      </w:pPr>
      <w:r w:rsidRPr="00381052">
        <w:rPr>
          <w:rFonts w:ascii="Times New Roman" w:hAnsi="Times New Roman" w:cs="Times New Roman"/>
        </w:rPr>
        <w:t xml:space="preserve">If there is evidence of a situation that may require urgent intervention, call </w:t>
      </w:r>
      <w:r w:rsidR="00016DC2" w:rsidRPr="00381052">
        <w:rPr>
          <w:rFonts w:ascii="Times New Roman" w:hAnsi="Times New Roman" w:cs="Times New Roman"/>
        </w:rPr>
        <w:t>or email Cheryl Holm-Hansen</w:t>
      </w:r>
      <w:r w:rsidRPr="00381052">
        <w:rPr>
          <w:rFonts w:ascii="Times New Roman" w:hAnsi="Times New Roman" w:cs="Times New Roman"/>
        </w:rPr>
        <w:t xml:space="preserve"> </w:t>
      </w:r>
      <w:r w:rsidRPr="00381052">
        <w:rPr>
          <w:rFonts w:ascii="Times New Roman" w:hAnsi="Times New Roman" w:cs="Times New Roman"/>
          <w:u w:val="single"/>
        </w:rPr>
        <w:t>immediately after the interview</w:t>
      </w:r>
      <w:r w:rsidRPr="00381052">
        <w:rPr>
          <w:rFonts w:ascii="Times New Roman" w:hAnsi="Times New Roman" w:cs="Times New Roman"/>
        </w:rPr>
        <w:t xml:space="preserve">.  </w:t>
      </w:r>
      <w:r w:rsidR="00016DC2" w:rsidRPr="00381052">
        <w:rPr>
          <w:rFonts w:ascii="Times New Roman" w:hAnsi="Times New Roman" w:cs="Times New Roman"/>
        </w:rPr>
        <w:t xml:space="preserve">Cheryl can be reached at (612) </w:t>
      </w:r>
      <w:r w:rsidR="004618AD" w:rsidRPr="00381052">
        <w:rPr>
          <w:rFonts w:ascii="Times New Roman" w:hAnsi="Times New Roman" w:cs="Times New Roman"/>
        </w:rPr>
        <w:t>644</w:t>
      </w:r>
      <w:r w:rsidR="00016DC2" w:rsidRPr="00381052">
        <w:rPr>
          <w:rFonts w:ascii="Times New Roman" w:hAnsi="Times New Roman" w:cs="Times New Roman"/>
        </w:rPr>
        <w:t>-</w:t>
      </w:r>
      <w:r w:rsidR="004618AD" w:rsidRPr="00381052">
        <w:rPr>
          <w:rFonts w:ascii="Times New Roman" w:hAnsi="Times New Roman" w:cs="Times New Roman"/>
        </w:rPr>
        <w:t xml:space="preserve">2463 </w:t>
      </w:r>
      <w:r w:rsidR="00016DC2" w:rsidRPr="00381052">
        <w:rPr>
          <w:rFonts w:ascii="Times New Roman" w:hAnsi="Times New Roman" w:cs="Times New Roman"/>
        </w:rPr>
        <w:t xml:space="preserve">or </w:t>
      </w:r>
      <w:hyperlink r:id="rId32" w:history="1">
        <w:r w:rsidR="0027605D" w:rsidRPr="00381052">
          <w:rPr>
            <w:rStyle w:val="Hyperlink"/>
            <w:rFonts w:ascii="Times New Roman" w:hAnsi="Times New Roman" w:cs="Times New Roman"/>
          </w:rPr>
          <w:t>evaluation@community-research.solutions</w:t>
        </w:r>
      </w:hyperlink>
      <w:r w:rsidR="0027605D" w:rsidRPr="00381052">
        <w:rPr>
          <w:rFonts w:ascii="Times New Roman" w:hAnsi="Times New Roman" w:cs="Times New Roman"/>
        </w:rPr>
        <w:t>.</w:t>
      </w:r>
      <w:r w:rsidR="00016DC2" w:rsidRPr="00381052">
        <w:rPr>
          <w:rFonts w:ascii="Times New Roman" w:hAnsi="Times New Roman" w:cs="Times New Roman"/>
        </w:rPr>
        <w:t xml:space="preserve"> </w:t>
      </w:r>
      <w:r w:rsidRPr="00381052">
        <w:rPr>
          <w:rFonts w:ascii="Times New Roman" w:hAnsi="Times New Roman" w:cs="Times New Roman"/>
        </w:rPr>
        <w:t xml:space="preserve">If you cannot reach </w:t>
      </w:r>
      <w:r w:rsidR="00016DC2" w:rsidRPr="00381052">
        <w:rPr>
          <w:rFonts w:ascii="Times New Roman" w:hAnsi="Times New Roman" w:cs="Times New Roman"/>
        </w:rPr>
        <w:t>Cheryl</w:t>
      </w:r>
      <w:r w:rsidRPr="00381052">
        <w:rPr>
          <w:rFonts w:ascii="Times New Roman" w:hAnsi="Times New Roman" w:cs="Times New Roman"/>
        </w:rPr>
        <w:t xml:space="preserve">, contact </w:t>
      </w:r>
      <w:r w:rsidR="00016DC2" w:rsidRPr="00381052">
        <w:rPr>
          <w:rFonts w:ascii="Times New Roman" w:hAnsi="Times New Roman" w:cs="Times New Roman"/>
        </w:rPr>
        <w:t>Lisa Melquist</w:t>
      </w:r>
      <w:r w:rsidRPr="00381052">
        <w:rPr>
          <w:rFonts w:ascii="Times New Roman" w:hAnsi="Times New Roman" w:cs="Times New Roman"/>
        </w:rPr>
        <w:t xml:space="preserve"> at (</w:t>
      </w:r>
      <w:r w:rsidR="00016DC2" w:rsidRPr="00381052">
        <w:rPr>
          <w:rFonts w:ascii="Times New Roman" w:hAnsi="Times New Roman" w:cs="Times New Roman"/>
        </w:rPr>
        <w:t>612</w:t>
      </w:r>
      <w:r w:rsidRPr="00381052">
        <w:rPr>
          <w:rFonts w:ascii="Times New Roman" w:hAnsi="Times New Roman" w:cs="Times New Roman"/>
        </w:rPr>
        <w:t xml:space="preserve">) </w:t>
      </w:r>
      <w:r w:rsidR="00016DC2" w:rsidRPr="00381052">
        <w:rPr>
          <w:rFonts w:ascii="Times New Roman" w:hAnsi="Times New Roman" w:cs="Times New Roman"/>
        </w:rPr>
        <w:t>760-2151</w:t>
      </w:r>
      <w:r w:rsidRPr="00381052">
        <w:rPr>
          <w:rFonts w:ascii="Times New Roman" w:hAnsi="Times New Roman" w:cs="Times New Roman"/>
        </w:rPr>
        <w:t xml:space="preserve"> or </w:t>
      </w:r>
      <w:hyperlink r:id="rId33" w:history="1">
        <w:r w:rsidR="004618AD" w:rsidRPr="00381052">
          <w:rPr>
            <w:rStyle w:val="Hyperlink"/>
            <w:rFonts w:ascii="Times New Roman" w:hAnsi="Times New Roman" w:cs="Times New Roman"/>
          </w:rPr>
          <w:t>evaluation@community-research.solutions</w:t>
        </w:r>
      </w:hyperlink>
      <w:r w:rsidR="004618AD" w:rsidRPr="00381052">
        <w:rPr>
          <w:rFonts w:ascii="Times New Roman" w:hAnsi="Times New Roman" w:cs="Times New Roman"/>
        </w:rPr>
        <w:t xml:space="preserve">. </w:t>
      </w:r>
      <w:r w:rsidRPr="00381052">
        <w:rPr>
          <w:rFonts w:ascii="Times New Roman" w:hAnsi="Times New Roman" w:cs="Times New Roman"/>
        </w:rPr>
        <w:t>When you reach</w:t>
      </w:r>
      <w:r w:rsidR="004618AD" w:rsidRPr="00381052">
        <w:rPr>
          <w:rFonts w:ascii="Times New Roman" w:hAnsi="Times New Roman" w:cs="Times New Roman"/>
        </w:rPr>
        <w:t xml:space="preserve"> them</w:t>
      </w:r>
      <w:r w:rsidRPr="00381052">
        <w:rPr>
          <w:rFonts w:ascii="Times New Roman" w:hAnsi="Times New Roman" w:cs="Times New Roman"/>
        </w:rPr>
        <w:t xml:space="preserve">, describe the situation and provide contact information for the family.  </w:t>
      </w:r>
    </w:p>
    <w:p w14:paraId="4B2AD204" w14:textId="77777777" w:rsidR="008B4C37" w:rsidRPr="00381052" w:rsidRDefault="008B4C37" w:rsidP="00B46FC9">
      <w:pPr>
        <w:rPr>
          <w:rFonts w:ascii="Times New Roman" w:hAnsi="Times New Roman" w:cs="Times New Roman"/>
          <w:b/>
        </w:rPr>
      </w:pPr>
    </w:p>
    <w:p w14:paraId="44C7B44D" w14:textId="77777777" w:rsidR="008B4C37" w:rsidRPr="00381052" w:rsidRDefault="008B4C37" w:rsidP="00B46FC9">
      <w:pPr>
        <w:rPr>
          <w:rFonts w:ascii="Times New Roman" w:hAnsi="Times New Roman" w:cs="Times New Roman"/>
          <w:b/>
        </w:rPr>
      </w:pPr>
      <w:r w:rsidRPr="00381052">
        <w:rPr>
          <w:rFonts w:ascii="Times New Roman" w:hAnsi="Times New Roman" w:cs="Times New Roman"/>
          <w:b/>
        </w:rPr>
        <w:t>Other situations requiring disclosure</w:t>
      </w:r>
    </w:p>
    <w:p w14:paraId="3C5CC770" w14:textId="60870BED" w:rsidR="008B4C37" w:rsidRPr="00381052" w:rsidRDefault="008B4C37" w:rsidP="00B46FC9">
      <w:pPr>
        <w:rPr>
          <w:rFonts w:ascii="Times New Roman" w:hAnsi="Times New Roman" w:cs="Times New Roman"/>
        </w:rPr>
      </w:pPr>
      <w:r w:rsidRPr="00381052">
        <w:rPr>
          <w:rFonts w:ascii="Times New Roman" w:hAnsi="Times New Roman" w:cs="Times New Roman"/>
        </w:rPr>
        <w:t xml:space="preserve">If the situation is not urgent, but you are worried about suicide, abuse, harm to others, or other situations, </w:t>
      </w:r>
      <w:r w:rsidR="001A1675" w:rsidRPr="00381052">
        <w:rPr>
          <w:rFonts w:ascii="Times New Roman" w:hAnsi="Times New Roman" w:cs="Times New Roman"/>
        </w:rPr>
        <w:t>complete the above instructions</w:t>
      </w:r>
      <w:r w:rsidRPr="00381052">
        <w:rPr>
          <w:rFonts w:ascii="Times New Roman" w:hAnsi="Times New Roman" w:cs="Times New Roman"/>
        </w:rPr>
        <w:t xml:space="preserve"> </w:t>
      </w:r>
      <w:r w:rsidRPr="00381052">
        <w:rPr>
          <w:rFonts w:ascii="Times New Roman" w:hAnsi="Times New Roman" w:cs="Times New Roman"/>
          <w:u w:val="single"/>
        </w:rPr>
        <w:t>within 24 hours after the interview</w:t>
      </w:r>
      <w:r w:rsidRPr="00381052">
        <w:rPr>
          <w:rFonts w:ascii="Times New Roman" w:hAnsi="Times New Roman" w:cs="Times New Roman"/>
        </w:rPr>
        <w:t xml:space="preserve">.  </w:t>
      </w:r>
    </w:p>
    <w:p w14:paraId="4E5BE8E1" w14:textId="77777777" w:rsidR="008B4C37" w:rsidRPr="00381052" w:rsidRDefault="008B4C37" w:rsidP="00B46FC9">
      <w:pPr>
        <w:jc w:val="center"/>
        <w:rPr>
          <w:rFonts w:ascii="Times New Roman" w:hAnsi="Times New Roman" w:cs="Times New Roman"/>
        </w:rPr>
        <w:sectPr w:rsidR="008B4C37" w:rsidRPr="00381052" w:rsidSect="00CF3478">
          <w:pgSz w:w="12240" w:h="15840"/>
          <w:pgMar w:top="1080" w:right="1080" w:bottom="1080" w:left="1080" w:header="720" w:footer="720" w:gutter="0"/>
          <w:cols w:space="720"/>
          <w:titlePg/>
          <w:docGrid w:linePitch="360"/>
        </w:sectPr>
      </w:pPr>
    </w:p>
    <w:p w14:paraId="01F27765" w14:textId="77777777" w:rsidR="00615B7E" w:rsidRPr="00381052" w:rsidRDefault="00615B7E">
      <w:pPr>
        <w:rPr>
          <w:rFonts w:ascii="Times New Roman" w:eastAsia="Times New Roman" w:hAnsi="Times New Roman" w:cs="Times New Roman"/>
          <w:b/>
        </w:rPr>
      </w:pPr>
      <w:r w:rsidRPr="00381052">
        <w:rPr>
          <w:rFonts w:ascii="Times New Roman" w:hAnsi="Times New Roman" w:cs="Times New Roman"/>
        </w:rPr>
        <w:br w:type="page"/>
      </w:r>
    </w:p>
    <w:p w14:paraId="175E620A" w14:textId="10510511" w:rsidR="008B4C37" w:rsidRPr="00381052" w:rsidRDefault="00031CBF" w:rsidP="00143AFC">
      <w:pPr>
        <w:pStyle w:val="Heading1"/>
        <w:rPr>
          <w:rFonts w:ascii="Open Sans" w:hAnsi="Open Sans" w:cs="Open Sans"/>
        </w:rPr>
      </w:pPr>
      <w:bookmarkStart w:id="152" w:name="_Toc135230155"/>
      <w:r w:rsidRPr="00381052">
        <w:rPr>
          <w:rFonts w:ascii="Open Sans" w:hAnsi="Open Sans" w:cs="Open Sans"/>
        </w:rPr>
        <w:lastRenderedPageBreak/>
        <w:t xml:space="preserve">Attachment 7: </w:t>
      </w:r>
      <w:r w:rsidR="008B4C37" w:rsidRPr="00381052">
        <w:rPr>
          <w:rFonts w:ascii="Open Sans" w:hAnsi="Open Sans" w:cs="Open Sans"/>
        </w:rPr>
        <w:t>Procedure for filing grievances about services</w:t>
      </w:r>
      <w:bookmarkEnd w:id="152"/>
    </w:p>
    <w:p w14:paraId="2FEA40BA" w14:textId="77777777" w:rsidR="008B4C37" w:rsidRPr="00381052" w:rsidRDefault="008B4C37" w:rsidP="00B46FC9">
      <w:pPr>
        <w:pStyle w:val="manualmaintext"/>
      </w:pPr>
    </w:p>
    <w:p w14:paraId="48C1DB23" w14:textId="223073F8" w:rsidR="008B4C37" w:rsidRPr="00381052" w:rsidRDefault="008B4C37" w:rsidP="00B46FC9">
      <w:pPr>
        <w:pStyle w:val="manualattachment"/>
        <w:jc w:val="left"/>
        <w:rPr>
          <w:rFonts w:ascii="Times New Roman" w:hAnsi="Times New Roman" w:cs="Times New Roman"/>
          <w:b w:val="0"/>
          <w:sz w:val="24"/>
          <w:szCs w:val="24"/>
        </w:rPr>
      </w:pPr>
      <w:r w:rsidRPr="00381052">
        <w:rPr>
          <w:rFonts w:ascii="Times New Roman" w:hAnsi="Times New Roman" w:cs="Times New Roman"/>
          <w:b w:val="0"/>
          <w:sz w:val="24"/>
          <w:szCs w:val="24"/>
        </w:rPr>
        <w:t>Occasionally, during an interview, a respondent may mention some concerns or grievances to an interviewer. If a respondent believes that a client has been neglected, abused, or otherwise mistreated during his/her service episode, the interviewer should complete this checklist.  Some examples of situations that may warrant filing a grievance include:</w:t>
      </w:r>
    </w:p>
    <w:p w14:paraId="5000B710" w14:textId="77777777" w:rsidR="008B4C37" w:rsidRPr="00381052" w:rsidRDefault="008B4C37" w:rsidP="00B46FC9">
      <w:pPr>
        <w:pStyle w:val="manualattachment"/>
        <w:jc w:val="left"/>
        <w:rPr>
          <w:rFonts w:ascii="Times New Roman" w:hAnsi="Times New Roman" w:cs="Times New Roman"/>
          <w:b w:val="0"/>
          <w:sz w:val="24"/>
          <w:szCs w:val="24"/>
        </w:rPr>
      </w:pPr>
    </w:p>
    <w:p w14:paraId="467BC97D" w14:textId="77777777" w:rsidR="008B4C37" w:rsidRPr="00381052" w:rsidRDefault="008B4C37" w:rsidP="00B46FC9">
      <w:pPr>
        <w:pStyle w:val="manualBulletlist"/>
        <w:spacing w:after="0"/>
      </w:pPr>
      <w:r w:rsidRPr="00381052">
        <w:t>The respondent expresses concerns about bruises that have appeared following services</w:t>
      </w:r>
    </w:p>
    <w:p w14:paraId="15ED90BC" w14:textId="77777777" w:rsidR="008B4C37" w:rsidRPr="00381052" w:rsidRDefault="008B4C37" w:rsidP="00B46FC9">
      <w:pPr>
        <w:pStyle w:val="manualBulletlist"/>
        <w:spacing w:after="0"/>
      </w:pPr>
      <w:r w:rsidRPr="00381052">
        <w:t>The respondent feels that service is inadequate or failing to meet the client’s needs</w:t>
      </w:r>
    </w:p>
    <w:p w14:paraId="55D64B58" w14:textId="77777777" w:rsidR="008B4C37" w:rsidRPr="00381052" w:rsidRDefault="008B4C37" w:rsidP="00B46FC9">
      <w:pPr>
        <w:pStyle w:val="manualBulletlist"/>
        <w:spacing w:after="0"/>
      </w:pPr>
      <w:r w:rsidRPr="00381052">
        <w:t>Behavior of staff person providing services appears to the respondent to be improper or suspicious</w:t>
      </w:r>
    </w:p>
    <w:p w14:paraId="19156103" w14:textId="77777777" w:rsidR="008B4C37" w:rsidRPr="00381052" w:rsidRDefault="008B4C37" w:rsidP="00B46FC9">
      <w:pPr>
        <w:pStyle w:val="manualattachment"/>
        <w:jc w:val="left"/>
        <w:rPr>
          <w:rFonts w:ascii="Times New Roman" w:hAnsi="Times New Roman" w:cs="Times New Roman"/>
          <w:b w:val="0"/>
          <w:sz w:val="24"/>
          <w:szCs w:val="24"/>
        </w:rPr>
      </w:pPr>
    </w:p>
    <w:p w14:paraId="64377519" w14:textId="77777777" w:rsidR="008B4C37" w:rsidRPr="00381052" w:rsidRDefault="008B4C37" w:rsidP="00B46FC9">
      <w:pPr>
        <w:pStyle w:val="manualattachment"/>
        <w:jc w:val="left"/>
        <w:rPr>
          <w:rFonts w:ascii="Times New Roman" w:hAnsi="Times New Roman" w:cs="Times New Roman"/>
          <w:b w:val="0"/>
          <w:sz w:val="24"/>
          <w:szCs w:val="24"/>
        </w:rPr>
      </w:pPr>
      <w:r w:rsidRPr="00381052">
        <w:rPr>
          <w:rFonts w:ascii="Times New Roman" w:hAnsi="Times New Roman" w:cs="Times New Roman"/>
          <w:b w:val="0"/>
          <w:sz w:val="24"/>
          <w:szCs w:val="24"/>
        </w:rPr>
        <w:t>Evaluation staff are not responsible for investigating these claims, nor would it be appropriate to do so.  If these experiences are reported, we can forward the claim to others within the system of care for follow-up, etc.  If complaints are made, please complete the following checklist.</w:t>
      </w:r>
    </w:p>
    <w:p w14:paraId="3E942516" w14:textId="77777777" w:rsidR="008B4C37" w:rsidRPr="00381052" w:rsidRDefault="008B4C37" w:rsidP="00B46FC9">
      <w:pPr>
        <w:pStyle w:val="manualattachment"/>
        <w:jc w:val="left"/>
        <w:rPr>
          <w:rFonts w:ascii="Times New Roman" w:hAnsi="Times New Roman" w:cs="Times New Roman"/>
          <w:b w:val="0"/>
          <w:sz w:val="24"/>
          <w:szCs w:val="24"/>
        </w:rPr>
      </w:pPr>
    </w:p>
    <w:p w14:paraId="545F9123" w14:textId="7C172D1B" w:rsidR="008B4C37" w:rsidRPr="00381052" w:rsidRDefault="008B4C37" w:rsidP="00B46FC9">
      <w:pPr>
        <w:pStyle w:val="manualattachment"/>
        <w:ind w:left="360" w:hanging="360"/>
        <w:jc w:val="left"/>
        <w:rPr>
          <w:rFonts w:ascii="Times New Roman" w:hAnsi="Times New Roman" w:cs="Times New Roman"/>
          <w:bCs/>
          <w:sz w:val="24"/>
          <w:szCs w:val="24"/>
        </w:rPr>
      </w:pPr>
      <w:r w:rsidRPr="00381052">
        <w:rPr>
          <w:rFonts w:ascii="Times New Roman" w:hAnsi="Times New Roman" w:cs="Times New Roman"/>
          <w:bCs/>
          <w:sz w:val="24"/>
          <w:szCs w:val="24"/>
        </w:rPr>
        <w:t>1.</w:t>
      </w:r>
      <w:r w:rsidRPr="00381052">
        <w:rPr>
          <w:rFonts w:ascii="Times New Roman" w:hAnsi="Times New Roman" w:cs="Times New Roman"/>
          <w:bCs/>
          <w:sz w:val="24"/>
          <w:szCs w:val="24"/>
        </w:rPr>
        <w:tab/>
        <w:t>Is the caregiver willing to make a complaint directly to the agency/program staff?</w:t>
      </w:r>
    </w:p>
    <w:p w14:paraId="714FC4E0" w14:textId="77777777" w:rsidR="008B4C37" w:rsidRPr="00381052" w:rsidRDefault="008B4C37" w:rsidP="00B46FC9">
      <w:pPr>
        <w:pStyle w:val="manualattachment"/>
        <w:ind w:left="360" w:hanging="360"/>
        <w:jc w:val="left"/>
        <w:rPr>
          <w:rFonts w:ascii="Times New Roman" w:hAnsi="Times New Roman" w:cs="Times New Roman"/>
          <w:b w:val="0"/>
          <w:sz w:val="24"/>
          <w:szCs w:val="24"/>
        </w:rPr>
      </w:pPr>
    </w:p>
    <w:p w14:paraId="1C40CB6D" w14:textId="77777777" w:rsidR="008B4C37" w:rsidRPr="00381052" w:rsidRDefault="008B4C37" w:rsidP="00B46FC9">
      <w:pPr>
        <w:pStyle w:val="manualattachment"/>
        <w:tabs>
          <w:tab w:val="left" w:pos="900"/>
        </w:tabs>
        <w:ind w:left="360" w:hanging="360"/>
        <w:jc w:val="left"/>
        <w:rPr>
          <w:rFonts w:ascii="Times New Roman" w:hAnsi="Times New Roman" w:cs="Times New Roman"/>
          <w:b w:val="0"/>
          <w:sz w:val="24"/>
          <w:szCs w:val="24"/>
        </w:rPr>
      </w:pPr>
      <w:r w:rsidRPr="00381052">
        <w:rPr>
          <w:rFonts w:ascii="Times New Roman" w:hAnsi="Times New Roman" w:cs="Times New Roman"/>
          <w:b w:val="0"/>
          <w:sz w:val="24"/>
          <w:szCs w:val="24"/>
        </w:rPr>
        <w:tab/>
        <w:t>___</w:t>
      </w:r>
      <w:r w:rsidRPr="00381052">
        <w:rPr>
          <w:rFonts w:ascii="Times New Roman" w:hAnsi="Times New Roman" w:cs="Times New Roman"/>
          <w:b w:val="0"/>
          <w:sz w:val="24"/>
          <w:szCs w:val="24"/>
        </w:rPr>
        <w:tab/>
        <w:t>NO (Go to question 2)</w:t>
      </w:r>
    </w:p>
    <w:p w14:paraId="7CC8C66C" w14:textId="77777777" w:rsidR="008B4C37" w:rsidRPr="00381052" w:rsidRDefault="008B4C37" w:rsidP="00B46FC9">
      <w:pPr>
        <w:pStyle w:val="manualattachment"/>
        <w:tabs>
          <w:tab w:val="left" w:pos="900"/>
        </w:tabs>
        <w:ind w:left="360" w:hanging="360"/>
        <w:jc w:val="left"/>
        <w:rPr>
          <w:rFonts w:ascii="Times New Roman" w:hAnsi="Times New Roman" w:cs="Times New Roman"/>
          <w:b w:val="0"/>
          <w:sz w:val="24"/>
          <w:szCs w:val="24"/>
        </w:rPr>
      </w:pPr>
      <w:r w:rsidRPr="00381052">
        <w:rPr>
          <w:rFonts w:ascii="Times New Roman" w:hAnsi="Times New Roman" w:cs="Times New Roman"/>
          <w:b w:val="0"/>
          <w:sz w:val="24"/>
          <w:szCs w:val="24"/>
        </w:rPr>
        <w:tab/>
        <w:t>___</w:t>
      </w:r>
      <w:r w:rsidRPr="00381052">
        <w:rPr>
          <w:rFonts w:ascii="Times New Roman" w:hAnsi="Times New Roman" w:cs="Times New Roman"/>
          <w:b w:val="0"/>
          <w:sz w:val="24"/>
          <w:szCs w:val="24"/>
        </w:rPr>
        <w:tab/>
        <w:t>YES (Encourage them to contact program staff; no further action necessary)</w:t>
      </w:r>
    </w:p>
    <w:p w14:paraId="3D71156B" w14:textId="77777777" w:rsidR="008B4C37" w:rsidRPr="00381052" w:rsidRDefault="008B4C37" w:rsidP="00B46FC9">
      <w:pPr>
        <w:pStyle w:val="manualattachment"/>
        <w:tabs>
          <w:tab w:val="left" w:pos="900"/>
        </w:tabs>
        <w:ind w:left="360" w:hanging="360"/>
        <w:jc w:val="left"/>
        <w:rPr>
          <w:rFonts w:ascii="Times New Roman" w:hAnsi="Times New Roman" w:cs="Times New Roman"/>
          <w:b w:val="0"/>
          <w:sz w:val="24"/>
          <w:szCs w:val="24"/>
        </w:rPr>
      </w:pPr>
    </w:p>
    <w:p w14:paraId="364F9133" w14:textId="77777777" w:rsidR="008B4C37" w:rsidRPr="00381052" w:rsidRDefault="008B4C37" w:rsidP="00B46FC9">
      <w:pPr>
        <w:pStyle w:val="manualattachment"/>
        <w:tabs>
          <w:tab w:val="left" w:pos="900"/>
        </w:tabs>
        <w:ind w:left="360" w:hanging="360"/>
        <w:jc w:val="left"/>
        <w:rPr>
          <w:rFonts w:ascii="Times New Roman" w:hAnsi="Times New Roman" w:cs="Times New Roman"/>
          <w:b w:val="0"/>
          <w:sz w:val="24"/>
          <w:szCs w:val="24"/>
        </w:rPr>
      </w:pPr>
    </w:p>
    <w:p w14:paraId="25821783" w14:textId="2630392B" w:rsidR="008B4C37" w:rsidRPr="00381052" w:rsidRDefault="008B4C37" w:rsidP="00381052">
      <w:pPr>
        <w:pStyle w:val="manualattachment"/>
        <w:ind w:left="360" w:hanging="360"/>
        <w:jc w:val="left"/>
        <w:rPr>
          <w:rFonts w:ascii="Times New Roman" w:hAnsi="Times New Roman" w:cs="Times New Roman"/>
          <w:bCs/>
          <w:sz w:val="24"/>
          <w:szCs w:val="24"/>
        </w:rPr>
      </w:pPr>
      <w:r w:rsidRPr="00381052">
        <w:rPr>
          <w:rFonts w:ascii="Times New Roman" w:hAnsi="Times New Roman" w:cs="Times New Roman"/>
          <w:bCs/>
          <w:sz w:val="24"/>
          <w:szCs w:val="24"/>
        </w:rPr>
        <w:t>2.</w:t>
      </w:r>
      <w:r w:rsidRPr="00381052">
        <w:rPr>
          <w:rFonts w:ascii="Times New Roman" w:hAnsi="Times New Roman" w:cs="Times New Roman"/>
          <w:bCs/>
          <w:sz w:val="24"/>
          <w:szCs w:val="24"/>
        </w:rPr>
        <w:tab/>
        <w:t xml:space="preserve">Is the </w:t>
      </w:r>
      <w:r w:rsidR="002E111B" w:rsidRPr="00381052">
        <w:rPr>
          <w:rFonts w:ascii="Times New Roman" w:hAnsi="Times New Roman" w:cs="Times New Roman"/>
          <w:bCs/>
          <w:sz w:val="24"/>
          <w:szCs w:val="24"/>
        </w:rPr>
        <w:t xml:space="preserve">caregiver </w:t>
      </w:r>
      <w:r w:rsidRPr="00381052">
        <w:rPr>
          <w:rFonts w:ascii="Times New Roman" w:hAnsi="Times New Roman" w:cs="Times New Roman"/>
          <w:bCs/>
          <w:sz w:val="24"/>
          <w:szCs w:val="24"/>
        </w:rPr>
        <w:t xml:space="preserve">willing to make a complaint directly to </w:t>
      </w:r>
      <w:r w:rsidR="002E111B" w:rsidRPr="00381052">
        <w:rPr>
          <w:rFonts w:ascii="Times New Roman" w:hAnsi="Times New Roman" w:cs="Times New Roman"/>
          <w:bCs/>
          <w:sz w:val="24"/>
          <w:szCs w:val="24"/>
        </w:rPr>
        <w:t xml:space="preserve">the </w:t>
      </w:r>
      <w:r w:rsidR="00901F33" w:rsidRPr="00381052">
        <w:rPr>
          <w:rFonts w:ascii="Times New Roman" w:hAnsi="Times New Roman" w:cs="Times New Roman"/>
          <w:bCs/>
          <w:sz w:val="24"/>
          <w:szCs w:val="24"/>
        </w:rPr>
        <w:t>project director, Asad Da</w:t>
      </w:r>
      <w:r w:rsidR="00E075A6" w:rsidRPr="00381052">
        <w:rPr>
          <w:rFonts w:ascii="Times New Roman" w:hAnsi="Times New Roman" w:cs="Times New Roman"/>
          <w:bCs/>
          <w:sz w:val="24"/>
          <w:szCs w:val="24"/>
        </w:rPr>
        <w:t>h</w:t>
      </w:r>
      <w:r w:rsidR="00901F33" w:rsidRPr="00381052">
        <w:rPr>
          <w:rFonts w:ascii="Times New Roman" w:hAnsi="Times New Roman" w:cs="Times New Roman"/>
          <w:bCs/>
          <w:sz w:val="24"/>
          <w:szCs w:val="24"/>
        </w:rPr>
        <w:t>ir</w:t>
      </w:r>
      <w:r w:rsidRPr="00381052">
        <w:rPr>
          <w:rFonts w:ascii="Times New Roman" w:hAnsi="Times New Roman" w:cs="Times New Roman"/>
          <w:bCs/>
          <w:sz w:val="24"/>
          <w:szCs w:val="24"/>
        </w:rPr>
        <w:t>?</w:t>
      </w:r>
    </w:p>
    <w:p w14:paraId="0ACCC918" w14:textId="77777777" w:rsidR="008B4C37" w:rsidRPr="00381052" w:rsidRDefault="008B4C37" w:rsidP="00B46FC9">
      <w:pPr>
        <w:pStyle w:val="manualattachment"/>
        <w:tabs>
          <w:tab w:val="left" w:pos="900"/>
        </w:tabs>
        <w:jc w:val="left"/>
        <w:rPr>
          <w:rFonts w:ascii="Times New Roman" w:hAnsi="Times New Roman" w:cs="Times New Roman"/>
          <w:b w:val="0"/>
          <w:sz w:val="24"/>
          <w:szCs w:val="24"/>
        </w:rPr>
      </w:pPr>
    </w:p>
    <w:p w14:paraId="6D4B62A6" w14:textId="77777777" w:rsidR="008B4C37" w:rsidRPr="00381052" w:rsidRDefault="008B4C37" w:rsidP="00B46FC9">
      <w:pPr>
        <w:pStyle w:val="manualattachment"/>
        <w:tabs>
          <w:tab w:val="left" w:pos="900"/>
        </w:tabs>
        <w:ind w:left="360" w:hanging="360"/>
        <w:jc w:val="left"/>
        <w:rPr>
          <w:rFonts w:ascii="Times New Roman" w:hAnsi="Times New Roman" w:cs="Times New Roman"/>
          <w:b w:val="0"/>
          <w:sz w:val="24"/>
          <w:szCs w:val="24"/>
        </w:rPr>
      </w:pPr>
      <w:r w:rsidRPr="00381052">
        <w:rPr>
          <w:rFonts w:ascii="Times New Roman" w:hAnsi="Times New Roman" w:cs="Times New Roman"/>
          <w:b w:val="0"/>
          <w:sz w:val="24"/>
          <w:szCs w:val="24"/>
        </w:rPr>
        <w:tab/>
        <w:t>___</w:t>
      </w:r>
      <w:r w:rsidRPr="00381052">
        <w:rPr>
          <w:rFonts w:ascii="Times New Roman" w:hAnsi="Times New Roman" w:cs="Times New Roman"/>
          <w:b w:val="0"/>
          <w:sz w:val="24"/>
          <w:szCs w:val="24"/>
        </w:rPr>
        <w:tab/>
        <w:t>NO (Go to question 3)</w:t>
      </w:r>
    </w:p>
    <w:p w14:paraId="00147EB5" w14:textId="6B408951" w:rsidR="008B4C37" w:rsidRPr="00381052" w:rsidRDefault="008B4C37" w:rsidP="00B46FC9">
      <w:pPr>
        <w:pStyle w:val="manualattachment"/>
        <w:tabs>
          <w:tab w:val="left" w:pos="360"/>
          <w:tab w:val="left" w:pos="900"/>
        </w:tabs>
        <w:ind w:left="900" w:hanging="900"/>
        <w:jc w:val="left"/>
        <w:rPr>
          <w:rFonts w:ascii="Times New Roman" w:hAnsi="Times New Roman" w:cs="Times New Roman"/>
          <w:b w:val="0"/>
          <w:sz w:val="24"/>
          <w:szCs w:val="24"/>
        </w:rPr>
      </w:pPr>
      <w:r w:rsidRPr="00381052">
        <w:rPr>
          <w:rFonts w:ascii="Times New Roman" w:hAnsi="Times New Roman" w:cs="Times New Roman"/>
          <w:b w:val="0"/>
          <w:sz w:val="24"/>
          <w:szCs w:val="24"/>
        </w:rPr>
        <w:tab/>
        <w:t>___</w:t>
      </w:r>
      <w:r w:rsidRPr="00381052">
        <w:rPr>
          <w:rFonts w:ascii="Times New Roman" w:hAnsi="Times New Roman" w:cs="Times New Roman"/>
          <w:b w:val="0"/>
          <w:sz w:val="24"/>
          <w:szCs w:val="24"/>
        </w:rPr>
        <w:tab/>
        <w:t>YES (Encourage them to contact the project director and provide h</w:t>
      </w:r>
      <w:r w:rsidR="00E075A6" w:rsidRPr="00381052">
        <w:rPr>
          <w:rFonts w:ascii="Times New Roman" w:hAnsi="Times New Roman" w:cs="Times New Roman"/>
          <w:b w:val="0"/>
          <w:sz w:val="24"/>
          <w:szCs w:val="24"/>
        </w:rPr>
        <w:t xml:space="preserve">is </w:t>
      </w:r>
      <w:r w:rsidRPr="00381052">
        <w:rPr>
          <w:rFonts w:ascii="Times New Roman" w:hAnsi="Times New Roman" w:cs="Times New Roman"/>
          <w:b w:val="0"/>
          <w:sz w:val="24"/>
          <w:szCs w:val="24"/>
        </w:rPr>
        <w:t>contact information; no further action necessary)</w:t>
      </w:r>
    </w:p>
    <w:p w14:paraId="2D4D97BC" w14:textId="77777777" w:rsidR="008B4C37" w:rsidRPr="00381052" w:rsidRDefault="008B4C37" w:rsidP="00B46FC9">
      <w:pPr>
        <w:pStyle w:val="manualattachment"/>
        <w:tabs>
          <w:tab w:val="left" w:pos="360"/>
          <w:tab w:val="left" w:pos="900"/>
        </w:tabs>
        <w:ind w:left="900" w:hanging="900"/>
        <w:jc w:val="left"/>
        <w:rPr>
          <w:rFonts w:ascii="Times New Roman" w:hAnsi="Times New Roman" w:cs="Times New Roman"/>
          <w:b w:val="0"/>
          <w:sz w:val="24"/>
          <w:szCs w:val="24"/>
        </w:rPr>
      </w:pPr>
    </w:p>
    <w:p w14:paraId="0E673306" w14:textId="75CBB196" w:rsidR="008B4C37" w:rsidRPr="00381052" w:rsidRDefault="008B4C37" w:rsidP="00B46FC9">
      <w:pPr>
        <w:pStyle w:val="manualattachment"/>
        <w:tabs>
          <w:tab w:val="left" w:pos="360"/>
        </w:tabs>
        <w:ind w:left="360" w:hanging="360"/>
        <w:jc w:val="left"/>
        <w:rPr>
          <w:rFonts w:ascii="Times New Roman" w:hAnsi="Times New Roman" w:cs="Times New Roman"/>
          <w:bCs/>
          <w:sz w:val="24"/>
          <w:szCs w:val="24"/>
        </w:rPr>
      </w:pPr>
      <w:r w:rsidRPr="00381052">
        <w:rPr>
          <w:rFonts w:ascii="Times New Roman" w:hAnsi="Times New Roman" w:cs="Times New Roman"/>
          <w:bCs/>
          <w:sz w:val="24"/>
          <w:szCs w:val="24"/>
        </w:rPr>
        <w:t>3.</w:t>
      </w:r>
      <w:r w:rsidRPr="00381052">
        <w:rPr>
          <w:rFonts w:ascii="Times New Roman" w:hAnsi="Times New Roman" w:cs="Times New Roman"/>
          <w:bCs/>
          <w:sz w:val="24"/>
          <w:szCs w:val="24"/>
        </w:rPr>
        <w:tab/>
        <w:t xml:space="preserve">Is the </w:t>
      </w:r>
      <w:r w:rsidR="002E111B" w:rsidRPr="00381052">
        <w:rPr>
          <w:rFonts w:ascii="Times New Roman" w:hAnsi="Times New Roman" w:cs="Times New Roman"/>
          <w:bCs/>
          <w:sz w:val="24"/>
          <w:szCs w:val="24"/>
        </w:rPr>
        <w:t xml:space="preserve">caregiver </w:t>
      </w:r>
      <w:r w:rsidRPr="00381052">
        <w:rPr>
          <w:rFonts w:ascii="Times New Roman" w:hAnsi="Times New Roman" w:cs="Times New Roman"/>
          <w:bCs/>
          <w:sz w:val="24"/>
          <w:szCs w:val="24"/>
        </w:rPr>
        <w:t>willing to waive their right to confidentiality so that we can file a grievance on their behalf?</w:t>
      </w:r>
    </w:p>
    <w:p w14:paraId="281D3629" w14:textId="77777777" w:rsidR="008B4C37" w:rsidRPr="00381052" w:rsidRDefault="008B4C37" w:rsidP="00B46FC9">
      <w:pPr>
        <w:pStyle w:val="manualattachment"/>
        <w:tabs>
          <w:tab w:val="left" w:pos="360"/>
        </w:tabs>
        <w:ind w:left="360" w:hanging="360"/>
        <w:jc w:val="left"/>
        <w:rPr>
          <w:rFonts w:ascii="Times New Roman" w:hAnsi="Times New Roman" w:cs="Times New Roman"/>
          <w:b w:val="0"/>
          <w:sz w:val="24"/>
          <w:szCs w:val="24"/>
        </w:rPr>
      </w:pPr>
    </w:p>
    <w:p w14:paraId="03B39997" w14:textId="77777777" w:rsidR="008B4C37" w:rsidRPr="00381052" w:rsidRDefault="008B4C37" w:rsidP="00B46FC9">
      <w:pPr>
        <w:pStyle w:val="manualattachment"/>
        <w:tabs>
          <w:tab w:val="left" w:pos="360"/>
          <w:tab w:val="left" w:pos="900"/>
        </w:tabs>
        <w:ind w:left="360" w:hanging="360"/>
        <w:jc w:val="left"/>
        <w:rPr>
          <w:rFonts w:ascii="Times New Roman" w:hAnsi="Times New Roman" w:cs="Times New Roman"/>
          <w:b w:val="0"/>
          <w:sz w:val="24"/>
          <w:szCs w:val="24"/>
        </w:rPr>
      </w:pPr>
      <w:r w:rsidRPr="00381052">
        <w:rPr>
          <w:rFonts w:ascii="Times New Roman" w:hAnsi="Times New Roman" w:cs="Times New Roman"/>
          <w:b w:val="0"/>
          <w:sz w:val="24"/>
          <w:szCs w:val="24"/>
        </w:rPr>
        <w:tab/>
        <w:t>___</w:t>
      </w:r>
      <w:r w:rsidRPr="00381052">
        <w:rPr>
          <w:rFonts w:ascii="Times New Roman" w:hAnsi="Times New Roman" w:cs="Times New Roman"/>
          <w:b w:val="0"/>
          <w:sz w:val="24"/>
          <w:szCs w:val="24"/>
        </w:rPr>
        <w:tab/>
        <w:t>NO (No further action necessary)</w:t>
      </w:r>
    </w:p>
    <w:p w14:paraId="1C17EF67" w14:textId="34660244" w:rsidR="008B4C37" w:rsidRPr="00381052" w:rsidRDefault="008B4C37" w:rsidP="00B46FC9">
      <w:pPr>
        <w:pStyle w:val="manualattachment"/>
        <w:tabs>
          <w:tab w:val="left" w:pos="360"/>
          <w:tab w:val="left" w:pos="900"/>
        </w:tabs>
        <w:ind w:left="360" w:hanging="360"/>
        <w:jc w:val="left"/>
        <w:rPr>
          <w:rFonts w:ascii="Times New Roman" w:hAnsi="Times New Roman" w:cs="Times New Roman"/>
          <w:b w:val="0"/>
          <w:sz w:val="24"/>
          <w:szCs w:val="24"/>
        </w:rPr>
      </w:pPr>
      <w:r w:rsidRPr="00381052">
        <w:rPr>
          <w:rFonts w:ascii="Times New Roman" w:hAnsi="Times New Roman" w:cs="Times New Roman"/>
          <w:b w:val="0"/>
          <w:sz w:val="24"/>
          <w:szCs w:val="24"/>
        </w:rPr>
        <w:tab/>
        <w:t>___</w:t>
      </w:r>
      <w:r w:rsidRPr="00381052">
        <w:rPr>
          <w:rFonts w:ascii="Times New Roman" w:hAnsi="Times New Roman" w:cs="Times New Roman"/>
          <w:b w:val="0"/>
          <w:sz w:val="24"/>
          <w:szCs w:val="24"/>
        </w:rPr>
        <w:tab/>
        <w:t>YES (</w:t>
      </w:r>
      <w:r w:rsidRPr="00381052">
        <w:rPr>
          <w:rFonts w:ascii="Times New Roman" w:hAnsi="Times New Roman" w:cs="Times New Roman"/>
          <w:sz w:val="24"/>
          <w:szCs w:val="24"/>
        </w:rPr>
        <w:t xml:space="preserve">Complete </w:t>
      </w:r>
      <w:r w:rsidR="00381052" w:rsidRPr="00381052">
        <w:rPr>
          <w:rFonts w:ascii="Times New Roman" w:hAnsi="Times New Roman" w:cs="Times New Roman"/>
          <w:sz w:val="24"/>
          <w:szCs w:val="24"/>
        </w:rPr>
        <w:t>remainder</w:t>
      </w:r>
      <w:r w:rsidRPr="00381052">
        <w:rPr>
          <w:rFonts w:ascii="Times New Roman" w:hAnsi="Times New Roman" w:cs="Times New Roman"/>
          <w:sz w:val="24"/>
          <w:szCs w:val="24"/>
        </w:rPr>
        <w:t xml:space="preserve"> of this form</w:t>
      </w:r>
      <w:r w:rsidRPr="00381052">
        <w:rPr>
          <w:rFonts w:ascii="Times New Roman" w:hAnsi="Times New Roman" w:cs="Times New Roman"/>
          <w:b w:val="0"/>
          <w:sz w:val="24"/>
          <w:szCs w:val="24"/>
        </w:rPr>
        <w:t>)</w:t>
      </w:r>
    </w:p>
    <w:p w14:paraId="3D2E336B" w14:textId="77777777" w:rsidR="00381052" w:rsidRPr="00381052" w:rsidRDefault="00381052" w:rsidP="00B46FC9">
      <w:pPr>
        <w:rPr>
          <w:rFonts w:ascii="Times New Roman" w:hAnsi="Times New Roman" w:cs="Times New Roman"/>
          <w:b/>
        </w:rPr>
      </w:pPr>
    </w:p>
    <w:p w14:paraId="50936E66" w14:textId="77777777" w:rsidR="00381052" w:rsidRPr="00381052" w:rsidRDefault="00381052" w:rsidP="00B46FC9">
      <w:pPr>
        <w:rPr>
          <w:rFonts w:ascii="Times New Roman" w:hAnsi="Times New Roman" w:cs="Times New Roman"/>
          <w:b/>
        </w:rPr>
      </w:pPr>
    </w:p>
    <w:p w14:paraId="5D480913" w14:textId="4871CB5C" w:rsidR="008B4C37" w:rsidRPr="00381052" w:rsidRDefault="008B4C37" w:rsidP="00B46FC9">
      <w:pPr>
        <w:rPr>
          <w:rFonts w:ascii="Times New Roman" w:hAnsi="Times New Roman" w:cs="Times New Roman"/>
          <w:b/>
        </w:rPr>
      </w:pPr>
      <w:r w:rsidRPr="00381052">
        <w:rPr>
          <w:rFonts w:ascii="Times New Roman" w:hAnsi="Times New Roman" w:cs="Times New Roman"/>
          <w:b/>
        </w:rPr>
        <w:t>Description of complaint</w:t>
      </w:r>
    </w:p>
    <w:p w14:paraId="2F9102C2" w14:textId="77777777" w:rsidR="008B4C37" w:rsidRPr="00381052" w:rsidRDefault="008B4C37" w:rsidP="00B46FC9">
      <w:pPr>
        <w:rPr>
          <w:rFonts w:ascii="Times New Roman" w:hAnsi="Times New Roman" w:cs="Times New Roman"/>
          <w:b/>
        </w:rPr>
      </w:pPr>
    </w:p>
    <w:p w14:paraId="692392AF" w14:textId="77777777" w:rsidR="008B4C37" w:rsidRPr="00381052" w:rsidRDefault="008B4C37" w:rsidP="00B46FC9">
      <w:pPr>
        <w:rPr>
          <w:rFonts w:ascii="Times New Roman" w:hAnsi="Times New Roman" w:cs="Times New Roman"/>
        </w:rPr>
      </w:pPr>
      <w:r w:rsidRPr="00381052">
        <w:rPr>
          <w:rFonts w:ascii="Times New Roman" w:hAnsi="Times New Roman" w:cs="Times New Roman"/>
        </w:rPr>
        <w:t>Agency/program: ______________________________________________________________</w:t>
      </w:r>
    </w:p>
    <w:p w14:paraId="14BF24FC" w14:textId="77777777" w:rsidR="008B4C37" w:rsidRPr="00381052" w:rsidRDefault="008B4C37" w:rsidP="00B46FC9">
      <w:pPr>
        <w:rPr>
          <w:rFonts w:ascii="Times New Roman" w:hAnsi="Times New Roman" w:cs="Times New Roman"/>
        </w:rPr>
      </w:pPr>
    </w:p>
    <w:p w14:paraId="03FA901F" w14:textId="77777777" w:rsidR="008B4C37" w:rsidRPr="00381052" w:rsidRDefault="008B4C37" w:rsidP="00B46FC9">
      <w:pPr>
        <w:rPr>
          <w:rFonts w:ascii="Times New Roman" w:hAnsi="Times New Roman" w:cs="Times New Roman"/>
        </w:rPr>
      </w:pPr>
      <w:r w:rsidRPr="00381052">
        <w:rPr>
          <w:rFonts w:ascii="Times New Roman" w:hAnsi="Times New Roman" w:cs="Times New Roman"/>
        </w:rPr>
        <w:t>Specific staff person (if known): ___________________________________________________</w:t>
      </w:r>
    </w:p>
    <w:p w14:paraId="3E77AE0F" w14:textId="77777777" w:rsidR="008B4C37" w:rsidRPr="00381052" w:rsidRDefault="008B4C37" w:rsidP="00B46FC9">
      <w:pPr>
        <w:rPr>
          <w:rFonts w:ascii="Times New Roman" w:hAnsi="Times New Roman" w:cs="Times New Roman"/>
        </w:rPr>
      </w:pPr>
    </w:p>
    <w:p w14:paraId="105D4327" w14:textId="77777777" w:rsidR="008B4C37" w:rsidRPr="00381052" w:rsidRDefault="008B4C37" w:rsidP="00B46FC9">
      <w:pPr>
        <w:rPr>
          <w:rFonts w:ascii="Times New Roman" w:hAnsi="Times New Roman" w:cs="Times New Roman"/>
        </w:rPr>
      </w:pPr>
      <w:r w:rsidRPr="00381052">
        <w:rPr>
          <w:rFonts w:ascii="Times New Roman" w:hAnsi="Times New Roman" w:cs="Times New Roman"/>
        </w:rPr>
        <w:t>Child/youth name: _____________________________________________________________</w:t>
      </w:r>
    </w:p>
    <w:p w14:paraId="64E5F081" w14:textId="77777777" w:rsidR="008B4C37" w:rsidRPr="00381052" w:rsidRDefault="008B4C37" w:rsidP="00B46FC9">
      <w:pPr>
        <w:rPr>
          <w:rFonts w:ascii="Times New Roman" w:hAnsi="Times New Roman" w:cs="Times New Roman"/>
        </w:rPr>
      </w:pPr>
    </w:p>
    <w:p w14:paraId="64486DB0" w14:textId="77777777" w:rsidR="008B4C37" w:rsidRPr="00381052" w:rsidRDefault="008B4C37" w:rsidP="00B46FC9">
      <w:pPr>
        <w:rPr>
          <w:rFonts w:ascii="Times New Roman" w:hAnsi="Times New Roman" w:cs="Times New Roman"/>
        </w:rPr>
      </w:pPr>
      <w:r w:rsidRPr="00381052">
        <w:rPr>
          <w:rFonts w:ascii="Times New Roman" w:hAnsi="Times New Roman" w:cs="Times New Roman"/>
        </w:rPr>
        <w:t>Caregiver name: ______________________________________________________________</w:t>
      </w:r>
    </w:p>
    <w:p w14:paraId="49A4D732" w14:textId="77777777" w:rsidR="008B4C37" w:rsidRPr="00381052" w:rsidRDefault="008B4C37" w:rsidP="00B46FC9">
      <w:pPr>
        <w:rPr>
          <w:rFonts w:ascii="Times New Roman" w:hAnsi="Times New Roman" w:cs="Times New Roman"/>
        </w:rPr>
      </w:pPr>
    </w:p>
    <w:p w14:paraId="53E08655" w14:textId="7EEADAC1" w:rsidR="008B4C37" w:rsidRPr="00381052" w:rsidRDefault="008B4C37" w:rsidP="00B46FC9">
      <w:pPr>
        <w:rPr>
          <w:rFonts w:ascii="Times New Roman" w:hAnsi="Times New Roman" w:cs="Times New Roman"/>
        </w:rPr>
      </w:pPr>
      <w:r w:rsidRPr="00381052">
        <w:rPr>
          <w:rFonts w:ascii="Times New Roman" w:hAnsi="Times New Roman" w:cs="Times New Roman"/>
        </w:rPr>
        <w:t>Contact information for parent: ______________________________</w:t>
      </w:r>
    </w:p>
    <w:p w14:paraId="678E5DAB" w14:textId="77777777" w:rsidR="008B4C37" w:rsidRPr="00381052" w:rsidRDefault="008B4C37" w:rsidP="00B46FC9">
      <w:pPr>
        <w:rPr>
          <w:rFonts w:ascii="Times New Roman" w:hAnsi="Times New Roman" w:cs="Times New Roman"/>
        </w:rPr>
      </w:pPr>
    </w:p>
    <w:p w14:paraId="5BAC4D73" w14:textId="77777777" w:rsidR="008B4C37" w:rsidRPr="00381052" w:rsidRDefault="008B4C37" w:rsidP="00B46FC9">
      <w:pPr>
        <w:rPr>
          <w:rFonts w:ascii="Times New Roman" w:hAnsi="Times New Roman" w:cs="Times New Roman"/>
          <w:u w:val="single"/>
        </w:rPr>
      </w:pPr>
      <w:r w:rsidRPr="00381052">
        <w:rPr>
          <w:rFonts w:ascii="Times New Roman" w:hAnsi="Times New Roman" w:cs="Times New Roman"/>
          <w:u w:val="single"/>
        </w:rPr>
        <w:lastRenderedPageBreak/>
        <w:t>Nature of complaint</w:t>
      </w:r>
    </w:p>
    <w:p w14:paraId="7C2416EE" w14:textId="77777777" w:rsidR="008B4C37" w:rsidRPr="00381052" w:rsidRDefault="008B4C37" w:rsidP="00B46FC9">
      <w:pPr>
        <w:rPr>
          <w:rFonts w:ascii="Times New Roman" w:hAnsi="Times New Roman" w:cs="Times New Roman"/>
          <w:u w:val="single"/>
        </w:rPr>
      </w:pPr>
    </w:p>
    <w:p w14:paraId="0F90A6B8" w14:textId="77777777" w:rsidR="008B4C37" w:rsidRPr="00381052" w:rsidRDefault="008B4C37" w:rsidP="00B46FC9">
      <w:pPr>
        <w:rPr>
          <w:rFonts w:ascii="Times New Roman" w:hAnsi="Times New Roman" w:cs="Times New Roman"/>
          <w:u w:val="single"/>
        </w:rPr>
      </w:pPr>
    </w:p>
    <w:p w14:paraId="3B5896DE" w14:textId="77777777" w:rsidR="008B4C37" w:rsidRPr="00381052" w:rsidRDefault="008B4C37" w:rsidP="00B46FC9">
      <w:pPr>
        <w:rPr>
          <w:rFonts w:ascii="Times New Roman" w:hAnsi="Times New Roman" w:cs="Times New Roman"/>
          <w:u w:val="single"/>
        </w:rPr>
      </w:pPr>
    </w:p>
    <w:p w14:paraId="50A09B10" w14:textId="77777777" w:rsidR="008B4C37" w:rsidRPr="00381052" w:rsidRDefault="008B4C37" w:rsidP="00B46FC9">
      <w:pPr>
        <w:rPr>
          <w:rFonts w:ascii="Times New Roman" w:hAnsi="Times New Roman" w:cs="Times New Roman"/>
          <w:u w:val="single"/>
        </w:rPr>
      </w:pPr>
    </w:p>
    <w:p w14:paraId="3C699B8A" w14:textId="77777777" w:rsidR="008B4C37" w:rsidRPr="00381052" w:rsidRDefault="008B4C37" w:rsidP="00B46FC9">
      <w:pPr>
        <w:rPr>
          <w:rFonts w:ascii="Times New Roman" w:hAnsi="Times New Roman" w:cs="Times New Roman"/>
          <w:u w:val="single"/>
        </w:rPr>
      </w:pPr>
    </w:p>
    <w:p w14:paraId="3A80D819" w14:textId="77777777" w:rsidR="008B4C37" w:rsidRPr="00381052" w:rsidRDefault="008B4C37" w:rsidP="00B46FC9">
      <w:pPr>
        <w:rPr>
          <w:rFonts w:ascii="Times New Roman" w:hAnsi="Times New Roman" w:cs="Times New Roman"/>
          <w:u w:val="single"/>
        </w:rPr>
      </w:pPr>
    </w:p>
    <w:p w14:paraId="7BEEFE30" w14:textId="77777777" w:rsidR="008B4C37" w:rsidRPr="00381052" w:rsidRDefault="008B4C37" w:rsidP="00B46FC9">
      <w:pPr>
        <w:rPr>
          <w:rFonts w:ascii="Times New Roman" w:hAnsi="Times New Roman" w:cs="Times New Roman"/>
          <w:u w:val="single"/>
        </w:rPr>
      </w:pPr>
    </w:p>
    <w:p w14:paraId="1A9A5FBE" w14:textId="77777777" w:rsidR="008B4C37" w:rsidRPr="00381052" w:rsidRDefault="008B4C37" w:rsidP="00B46FC9">
      <w:pPr>
        <w:rPr>
          <w:rFonts w:ascii="Times New Roman" w:hAnsi="Times New Roman" w:cs="Times New Roman"/>
          <w:u w:val="single"/>
        </w:rPr>
      </w:pPr>
    </w:p>
    <w:p w14:paraId="2F57A982" w14:textId="77777777" w:rsidR="008B4C37" w:rsidRPr="00381052" w:rsidRDefault="008B4C37" w:rsidP="00B46FC9">
      <w:pPr>
        <w:rPr>
          <w:rFonts w:ascii="Times New Roman" w:hAnsi="Times New Roman" w:cs="Times New Roman"/>
          <w:u w:val="single"/>
        </w:rPr>
      </w:pPr>
    </w:p>
    <w:p w14:paraId="510E9D84" w14:textId="77777777" w:rsidR="008B4C37" w:rsidRPr="00381052" w:rsidRDefault="008B4C37" w:rsidP="00B46FC9">
      <w:pPr>
        <w:rPr>
          <w:rFonts w:ascii="Times New Roman" w:hAnsi="Times New Roman" w:cs="Times New Roman"/>
          <w:u w:val="single"/>
        </w:rPr>
      </w:pPr>
    </w:p>
    <w:p w14:paraId="38BDC11F" w14:textId="77777777" w:rsidR="008B4C37" w:rsidRPr="00381052" w:rsidRDefault="008B4C37" w:rsidP="00B46FC9">
      <w:pPr>
        <w:rPr>
          <w:rFonts w:ascii="Times New Roman" w:hAnsi="Times New Roman" w:cs="Times New Roman"/>
          <w:u w:val="single"/>
        </w:rPr>
      </w:pPr>
    </w:p>
    <w:p w14:paraId="62A698E1" w14:textId="77777777" w:rsidR="008B4C37" w:rsidRPr="00381052" w:rsidRDefault="008B4C37" w:rsidP="00B46FC9">
      <w:pPr>
        <w:rPr>
          <w:rFonts w:ascii="Times New Roman" w:hAnsi="Times New Roman" w:cs="Times New Roman"/>
          <w:u w:val="single"/>
        </w:rPr>
      </w:pPr>
    </w:p>
    <w:p w14:paraId="2C43C8AE" w14:textId="77777777" w:rsidR="008B4C37" w:rsidRPr="00381052" w:rsidRDefault="008B4C37" w:rsidP="00B46FC9">
      <w:pPr>
        <w:rPr>
          <w:rFonts w:ascii="Times New Roman" w:hAnsi="Times New Roman" w:cs="Times New Roman"/>
          <w:u w:val="single"/>
        </w:rPr>
      </w:pPr>
    </w:p>
    <w:p w14:paraId="3F7685FD" w14:textId="77777777" w:rsidR="008B4C37" w:rsidRPr="00381052" w:rsidRDefault="008B4C37" w:rsidP="00B46FC9">
      <w:pPr>
        <w:rPr>
          <w:rFonts w:ascii="Times New Roman" w:hAnsi="Times New Roman" w:cs="Times New Roman"/>
          <w:u w:val="single"/>
        </w:rPr>
      </w:pPr>
    </w:p>
    <w:p w14:paraId="40FF1F64" w14:textId="77777777" w:rsidR="008B4C37" w:rsidRPr="00381052" w:rsidRDefault="008B4C37" w:rsidP="00B46FC9">
      <w:pPr>
        <w:rPr>
          <w:rFonts w:ascii="Times New Roman" w:hAnsi="Times New Roman" w:cs="Times New Roman"/>
          <w:u w:val="single"/>
        </w:rPr>
      </w:pPr>
    </w:p>
    <w:p w14:paraId="1664090F" w14:textId="77777777" w:rsidR="008B4C37" w:rsidRPr="00381052" w:rsidRDefault="008B4C37" w:rsidP="00B46FC9">
      <w:pPr>
        <w:rPr>
          <w:rFonts w:ascii="Times New Roman" w:hAnsi="Times New Roman" w:cs="Times New Roman"/>
          <w:u w:val="single"/>
        </w:rPr>
      </w:pPr>
    </w:p>
    <w:p w14:paraId="16BC541A" w14:textId="77777777" w:rsidR="008B4C37" w:rsidRPr="00381052" w:rsidRDefault="008B4C37" w:rsidP="00B46FC9">
      <w:pPr>
        <w:rPr>
          <w:rFonts w:ascii="Times New Roman" w:hAnsi="Times New Roman" w:cs="Times New Roman"/>
          <w:u w:val="single"/>
        </w:rPr>
      </w:pPr>
    </w:p>
    <w:p w14:paraId="51F32024" w14:textId="77777777" w:rsidR="008B4C37" w:rsidRPr="00381052" w:rsidRDefault="008B4C37" w:rsidP="00B46FC9">
      <w:pPr>
        <w:rPr>
          <w:rFonts w:ascii="Times New Roman" w:hAnsi="Times New Roman" w:cs="Times New Roman"/>
          <w:u w:val="single"/>
        </w:rPr>
      </w:pPr>
    </w:p>
    <w:p w14:paraId="7724F5D8" w14:textId="77777777" w:rsidR="008B4C37" w:rsidRPr="00381052" w:rsidRDefault="008B4C37" w:rsidP="00B46FC9">
      <w:pPr>
        <w:rPr>
          <w:rFonts w:ascii="Times New Roman" w:hAnsi="Times New Roman" w:cs="Times New Roman"/>
          <w:u w:val="single"/>
        </w:rPr>
      </w:pPr>
    </w:p>
    <w:p w14:paraId="5FF84778" w14:textId="77777777" w:rsidR="008B4C37" w:rsidRPr="00381052" w:rsidRDefault="008B4C37" w:rsidP="00B46FC9">
      <w:pPr>
        <w:rPr>
          <w:rFonts w:ascii="Times New Roman" w:hAnsi="Times New Roman" w:cs="Times New Roman"/>
          <w:u w:val="single"/>
        </w:rPr>
      </w:pPr>
      <w:r w:rsidRPr="00381052">
        <w:rPr>
          <w:rFonts w:ascii="Times New Roman" w:hAnsi="Times New Roman" w:cs="Times New Roman"/>
          <w:u w:val="single"/>
        </w:rPr>
        <w:tab/>
      </w:r>
      <w:r w:rsidRPr="00381052">
        <w:rPr>
          <w:rFonts w:ascii="Times New Roman" w:hAnsi="Times New Roman" w:cs="Times New Roman"/>
          <w:u w:val="single"/>
        </w:rPr>
        <w:tab/>
      </w:r>
      <w:r w:rsidRPr="00381052">
        <w:rPr>
          <w:rFonts w:ascii="Times New Roman" w:hAnsi="Times New Roman" w:cs="Times New Roman"/>
          <w:u w:val="single"/>
        </w:rPr>
        <w:tab/>
      </w:r>
      <w:r w:rsidRPr="00381052">
        <w:rPr>
          <w:rFonts w:ascii="Times New Roman" w:hAnsi="Times New Roman" w:cs="Times New Roman"/>
          <w:u w:val="single"/>
        </w:rPr>
        <w:tab/>
      </w:r>
      <w:r w:rsidRPr="00381052">
        <w:rPr>
          <w:rFonts w:ascii="Times New Roman" w:hAnsi="Times New Roman" w:cs="Times New Roman"/>
          <w:u w:val="single"/>
        </w:rPr>
        <w:tab/>
      </w:r>
      <w:r w:rsidRPr="00381052">
        <w:rPr>
          <w:rFonts w:ascii="Times New Roman" w:hAnsi="Times New Roman" w:cs="Times New Roman"/>
          <w:u w:val="single"/>
        </w:rPr>
        <w:tab/>
      </w:r>
      <w:r w:rsidRPr="00381052">
        <w:rPr>
          <w:rFonts w:ascii="Times New Roman" w:hAnsi="Times New Roman" w:cs="Times New Roman"/>
          <w:u w:val="single"/>
        </w:rPr>
        <w:tab/>
      </w:r>
      <w:r w:rsidRPr="00381052">
        <w:rPr>
          <w:rFonts w:ascii="Times New Roman" w:hAnsi="Times New Roman" w:cs="Times New Roman"/>
          <w:u w:val="single"/>
        </w:rPr>
        <w:tab/>
      </w:r>
      <w:r w:rsidRPr="00381052">
        <w:rPr>
          <w:rFonts w:ascii="Times New Roman" w:hAnsi="Times New Roman" w:cs="Times New Roman"/>
        </w:rPr>
        <w:tab/>
      </w:r>
      <w:r w:rsidRPr="00381052">
        <w:rPr>
          <w:rFonts w:ascii="Times New Roman" w:hAnsi="Times New Roman" w:cs="Times New Roman"/>
          <w:u w:val="single"/>
        </w:rPr>
        <w:tab/>
      </w:r>
      <w:r w:rsidRPr="00381052">
        <w:rPr>
          <w:rFonts w:ascii="Times New Roman" w:hAnsi="Times New Roman" w:cs="Times New Roman"/>
          <w:u w:val="single"/>
        </w:rPr>
        <w:tab/>
      </w:r>
      <w:r w:rsidRPr="00381052">
        <w:rPr>
          <w:rFonts w:ascii="Times New Roman" w:hAnsi="Times New Roman" w:cs="Times New Roman"/>
          <w:u w:val="single"/>
        </w:rPr>
        <w:tab/>
      </w:r>
      <w:r w:rsidRPr="00381052">
        <w:rPr>
          <w:rFonts w:ascii="Times New Roman" w:hAnsi="Times New Roman" w:cs="Times New Roman"/>
          <w:u w:val="single"/>
        </w:rPr>
        <w:tab/>
      </w:r>
    </w:p>
    <w:p w14:paraId="52DAA4ED" w14:textId="77777777" w:rsidR="008B4C37" w:rsidRPr="00381052" w:rsidRDefault="008B4C37" w:rsidP="00B46FC9">
      <w:pPr>
        <w:rPr>
          <w:rFonts w:ascii="Times New Roman" w:hAnsi="Times New Roman" w:cs="Times New Roman"/>
        </w:rPr>
      </w:pPr>
      <w:r w:rsidRPr="00381052">
        <w:rPr>
          <w:rFonts w:ascii="Times New Roman" w:hAnsi="Times New Roman" w:cs="Times New Roman"/>
        </w:rPr>
        <w:t>Signature of person conducting interview</w:t>
      </w:r>
      <w:r w:rsidRPr="00381052">
        <w:rPr>
          <w:rFonts w:ascii="Times New Roman" w:hAnsi="Times New Roman" w:cs="Times New Roman"/>
        </w:rPr>
        <w:tab/>
      </w:r>
      <w:r w:rsidRPr="00381052">
        <w:rPr>
          <w:rFonts w:ascii="Times New Roman" w:hAnsi="Times New Roman" w:cs="Times New Roman"/>
        </w:rPr>
        <w:tab/>
      </w:r>
      <w:r w:rsidRPr="00381052">
        <w:rPr>
          <w:rFonts w:ascii="Times New Roman" w:hAnsi="Times New Roman" w:cs="Times New Roman"/>
        </w:rPr>
        <w:tab/>
      </w:r>
      <w:r w:rsidRPr="00381052">
        <w:rPr>
          <w:rFonts w:ascii="Times New Roman" w:hAnsi="Times New Roman" w:cs="Times New Roman"/>
        </w:rPr>
        <w:tab/>
        <w:t>Today’s date</w:t>
      </w:r>
    </w:p>
    <w:p w14:paraId="2BF5D633" w14:textId="5661463C" w:rsidR="00CD2BD0" w:rsidRPr="00381052" w:rsidRDefault="00CD2BD0" w:rsidP="00B46FC9">
      <w:pPr>
        <w:tabs>
          <w:tab w:val="left" w:leader="dot" w:pos="9360"/>
        </w:tabs>
        <w:rPr>
          <w:rFonts w:ascii="Times New Roman" w:hAnsi="Times New Roman" w:cs="Times New Roman"/>
        </w:rPr>
      </w:pPr>
    </w:p>
    <w:p w14:paraId="20FA5E7F" w14:textId="4DDB0447" w:rsidR="00C15FE4" w:rsidRPr="00381052" w:rsidRDefault="00C15FE4" w:rsidP="00B46FC9">
      <w:pPr>
        <w:rPr>
          <w:rFonts w:ascii="Arial" w:hAnsi="Arial" w:cs="Arial"/>
        </w:rPr>
      </w:pPr>
    </w:p>
    <w:sectPr w:rsidR="00C15FE4" w:rsidRPr="00381052" w:rsidSect="00CF3478">
      <w:type w:val="continuous"/>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D8848" w14:textId="77777777" w:rsidR="00995B22" w:rsidRDefault="00995B22" w:rsidP="00346C14">
      <w:r>
        <w:separator/>
      </w:r>
    </w:p>
  </w:endnote>
  <w:endnote w:type="continuationSeparator" w:id="0">
    <w:p w14:paraId="723D11A7" w14:textId="77777777" w:rsidR="00995B22" w:rsidRDefault="00995B22" w:rsidP="00346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3710491"/>
      <w:docPartObj>
        <w:docPartGallery w:val="Page Numbers (Bottom of Page)"/>
        <w:docPartUnique/>
      </w:docPartObj>
    </w:sdtPr>
    <w:sdtEndPr>
      <w:rPr>
        <w:rStyle w:val="PageNumber"/>
      </w:rPr>
    </w:sdtEndPr>
    <w:sdtContent>
      <w:p w14:paraId="2C9A9DF0" w14:textId="02155772" w:rsidR="00FD337F" w:rsidRDefault="00FD337F" w:rsidP="000020B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7652F64" w14:textId="77777777" w:rsidR="00E10916" w:rsidRDefault="00E109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5D060" w14:textId="138BDCBE" w:rsidR="00425DDB" w:rsidRPr="008F4D52" w:rsidRDefault="00425DDB" w:rsidP="00425DDB">
    <w:pPr>
      <w:pStyle w:val="Footer"/>
      <w:pBdr>
        <w:top w:val="single" w:sz="12" w:space="8" w:color="auto"/>
      </w:pBdr>
      <w:tabs>
        <w:tab w:val="clear" w:pos="4320"/>
        <w:tab w:val="clear" w:pos="8640"/>
        <w:tab w:val="right" w:pos="3780"/>
        <w:tab w:val="left" w:pos="5220"/>
      </w:tabs>
      <w:rPr>
        <w:i/>
        <w:sz w:val="18"/>
        <w:szCs w:val="18"/>
      </w:rPr>
    </w:pPr>
    <w:r w:rsidRPr="008F4D52">
      <w:rPr>
        <w:b/>
        <w:i/>
        <w:sz w:val="18"/>
        <w:szCs w:val="18"/>
      </w:rPr>
      <w:t xml:space="preserve">Family Response and Stabilization Services </w:t>
    </w:r>
    <w:r w:rsidR="008B4C37" w:rsidRPr="008F4D52">
      <w:rPr>
        <w:b/>
        <w:i/>
        <w:sz w:val="18"/>
        <w:szCs w:val="18"/>
      </w:rPr>
      <w:t>evaluation manual</w:t>
    </w:r>
    <w:r w:rsidR="00DA2433">
      <w:rPr>
        <w:b/>
        <w:i/>
        <w:sz w:val="18"/>
        <w:szCs w:val="18"/>
      </w:rPr>
      <w:tab/>
    </w:r>
    <w:r w:rsidR="00DA2433">
      <w:rPr>
        <w:b/>
        <w:i/>
        <w:sz w:val="18"/>
        <w:szCs w:val="18"/>
      </w:rPr>
      <w:tab/>
    </w:r>
    <w:r w:rsidR="00DA2433">
      <w:rPr>
        <w:b/>
        <w:i/>
        <w:sz w:val="18"/>
        <w:szCs w:val="18"/>
      </w:rPr>
      <w:tab/>
    </w:r>
    <w:r w:rsidR="00DA2433">
      <w:rPr>
        <w:b/>
        <w:i/>
        <w:sz w:val="18"/>
        <w:szCs w:val="18"/>
      </w:rPr>
      <w:tab/>
    </w:r>
    <w:r w:rsidR="00DA2433">
      <w:rPr>
        <w:b/>
        <w:i/>
        <w:sz w:val="18"/>
        <w:szCs w:val="18"/>
      </w:rPr>
      <w:tab/>
    </w:r>
    <w:r w:rsidR="008B4C37" w:rsidRPr="008F4D52">
      <w:rPr>
        <w:i/>
        <w:sz w:val="18"/>
        <w:szCs w:val="18"/>
      </w:rPr>
      <w:tab/>
    </w:r>
    <w:r w:rsidRPr="008F4D52">
      <w:rPr>
        <w:i/>
        <w:sz w:val="18"/>
        <w:szCs w:val="18"/>
      </w:rPr>
      <w:tab/>
    </w:r>
  </w:p>
  <w:p w14:paraId="5D75E472" w14:textId="77777777" w:rsidR="007B016C" w:rsidRDefault="006C4A0B" w:rsidP="00FD337F">
    <w:pPr>
      <w:pStyle w:val="Footer"/>
      <w:pBdr>
        <w:top w:val="single" w:sz="12" w:space="8" w:color="auto"/>
      </w:pBdr>
      <w:tabs>
        <w:tab w:val="clear" w:pos="4320"/>
        <w:tab w:val="clear" w:pos="8640"/>
        <w:tab w:val="right" w:pos="3780"/>
        <w:tab w:val="left" w:pos="5220"/>
      </w:tabs>
      <w:rPr>
        <w:i/>
        <w:sz w:val="18"/>
        <w:szCs w:val="18"/>
      </w:rPr>
    </w:pPr>
    <w:r>
      <w:rPr>
        <w:i/>
        <w:sz w:val="18"/>
        <w:szCs w:val="18"/>
      </w:rPr>
      <w:t>May 2023</w:t>
    </w:r>
  </w:p>
  <w:p w14:paraId="73A7C5E5" w14:textId="017D677F" w:rsidR="008B4C37" w:rsidRPr="008F4D52" w:rsidRDefault="007B016C" w:rsidP="00FD337F">
    <w:pPr>
      <w:pStyle w:val="Footer"/>
      <w:pBdr>
        <w:top w:val="single" w:sz="12" w:space="8" w:color="auto"/>
      </w:pBdr>
      <w:tabs>
        <w:tab w:val="clear" w:pos="4320"/>
        <w:tab w:val="clear" w:pos="8640"/>
        <w:tab w:val="right" w:pos="3780"/>
        <w:tab w:val="left" w:pos="5220"/>
      </w:tabs>
      <w:rPr>
        <w:i/>
        <w:sz w:val="18"/>
        <w:szCs w:val="18"/>
      </w:rPr>
    </w:pPr>
    <w:r w:rsidRPr="007B016C">
      <w:rPr>
        <w:i/>
        <w:sz w:val="18"/>
        <w:szCs w:val="18"/>
      </w:rPr>
      <w:fldChar w:fldCharType="begin"/>
    </w:r>
    <w:r w:rsidRPr="007B016C">
      <w:rPr>
        <w:i/>
        <w:sz w:val="18"/>
        <w:szCs w:val="18"/>
      </w:rPr>
      <w:instrText xml:space="preserve"> PAGE   \* MERGEFORMAT </w:instrText>
    </w:r>
    <w:r w:rsidRPr="007B016C">
      <w:rPr>
        <w:i/>
        <w:sz w:val="18"/>
        <w:szCs w:val="18"/>
      </w:rPr>
      <w:fldChar w:fldCharType="separate"/>
    </w:r>
    <w:r w:rsidRPr="007B016C">
      <w:rPr>
        <w:i/>
        <w:noProof/>
        <w:sz w:val="18"/>
        <w:szCs w:val="18"/>
      </w:rPr>
      <w:t>1</w:t>
    </w:r>
    <w:r w:rsidRPr="007B016C">
      <w:rPr>
        <w:i/>
        <w:noProof/>
        <w:sz w:val="18"/>
        <w:szCs w:val="18"/>
      </w:rPr>
      <w:fldChar w:fldCharType="end"/>
    </w:r>
    <w:r w:rsidR="00425DDB" w:rsidRPr="008F4D52">
      <w:rPr>
        <w:i/>
        <w:sz w:val="18"/>
        <w:szCs w:val="18"/>
      </w:rPr>
      <w:tab/>
    </w:r>
    <w:r w:rsidR="00425DDB" w:rsidRPr="008F4D52">
      <w:rPr>
        <w:i/>
        <w:sz w:val="18"/>
        <w:szCs w:val="18"/>
      </w:rPr>
      <w:tab/>
    </w:r>
    <w:r w:rsidR="00425DDB" w:rsidRPr="008F4D52">
      <w:rPr>
        <w:i/>
        <w:sz w:val="18"/>
        <w:szCs w:val="18"/>
      </w:rPr>
      <w:tab/>
    </w:r>
    <w:r w:rsidR="00425DDB" w:rsidRPr="008F4D52">
      <w:rPr>
        <w:i/>
        <w:sz w:val="18"/>
        <w:szCs w:val="18"/>
      </w:rPr>
      <w:tab/>
    </w:r>
    <w:r w:rsidR="00425DDB" w:rsidRPr="008F4D52">
      <w:rPr>
        <w:i/>
        <w:sz w:val="18"/>
        <w:szCs w:val="18"/>
      </w:rPr>
      <w:tab/>
    </w:r>
    <w:r w:rsidR="00FD337F" w:rsidRPr="008F4D52">
      <w:rPr>
        <w:i/>
        <w:sz w:val="18"/>
        <w:szCs w:val="18"/>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66529" w14:textId="4AC1BA4E" w:rsidR="0083721C" w:rsidRPr="0083721C" w:rsidRDefault="0083721C" w:rsidP="000020BC">
    <w:pPr>
      <w:pStyle w:val="Footer"/>
      <w:framePr w:wrap="none" w:vAnchor="text" w:hAnchor="margin" w:xAlign="right" w:y="1"/>
      <w:rPr>
        <w:rStyle w:val="PageNumber"/>
      </w:rPr>
    </w:pPr>
    <w:r w:rsidRPr="0083721C">
      <w:rPr>
        <w:rStyle w:val="PageNumber"/>
      </w:rPr>
      <w:t xml:space="preserve">Page </w:t>
    </w:r>
    <w:sdt>
      <w:sdtPr>
        <w:rPr>
          <w:rStyle w:val="PageNumber"/>
        </w:rPr>
        <w:id w:val="1482819268"/>
        <w:docPartObj>
          <w:docPartGallery w:val="Page Numbers (Bottom of Page)"/>
          <w:docPartUnique/>
        </w:docPartObj>
      </w:sdtPr>
      <w:sdtEndPr>
        <w:rPr>
          <w:rStyle w:val="PageNumber"/>
        </w:rPr>
      </w:sdtEndPr>
      <w:sdtContent>
        <w:r w:rsidRPr="0083721C">
          <w:rPr>
            <w:rStyle w:val="PageNumber"/>
          </w:rPr>
          <w:fldChar w:fldCharType="begin"/>
        </w:r>
        <w:r w:rsidRPr="0083721C">
          <w:rPr>
            <w:rStyle w:val="PageNumber"/>
          </w:rPr>
          <w:instrText xml:space="preserve"> PAGE </w:instrText>
        </w:r>
        <w:r w:rsidRPr="0083721C">
          <w:rPr>
            <w:rStyle w:val="PageNumber"/>
          </w:rPr>
          <w:fldChar w:fldCharType="separate"/>
        </w:r>
        <w:r w:rsidRPr="0083721C">
          <w:rPr>
            <w:rStyle w:val="PageNumber"/>
            <w:noProof/>
          </w:rPr>
          <w:t>32</w:t>
        </w:r>
        <w:r w:rsidRPr="0083721C">
          <w:rPr>
            <w:rStyle w:val="PageNumber"/>
          </w:rPr>
          <w:fldChar w:fldCharType="end"/>
        </w:r>
      </w:sdtContent>
    </w:sdt>
  </w:p>
  <w:p w14:paraId="05C8B828" w14:textId="3E95F130" w:rsidR="0083721C" w:rsidRPr="0083721C" w:rsidRDefault="0083721C" w:rsidP="0083721C">
    <w:pPr>
      <w:pStyle w:val="Footer"/>
      <w:ind w:right="360"/>
      <w:rPr>
        <w:b/>
        <w:bCs/>
        <w:i/>
        <w:sz w:val="18"/>
        <w:szCs w:val="18"/>
      </w:rPr>
    </w:pPr>
    <w:r w:rsidRPr="0083721C">
      <w:rPr>
        <w:b/>
        <w:bCs/>
        <w:i/>
        <w:sz w:val="18"/>
        <w:szCs w:val="18"/>
      </w:rPr>
      <w:t xml:space="preserve">Family Response and Stabilization Services Interviewer Manual </w:t>
    </w:r>
  </w:p>
  <w:p w14:paraId="6F237197" w14:textId="77777777" w:rsidR="0083721C" w:rsidRDefault="0083721C" w:rsidP="0083721C">
    <w:pPr>
      <w:pStyle w:val="Footer"/>
      <w:ind w:right="360"/>
      <w:rPr>
        <w:i/>
        <w:sz w:val="18"/>
        <w:szCs w:val="18"/>
      </w:rPr>
    </w:pPr>
    <w:r>
      <w:rPr>
        <w:i/>
        <w:sz w:val="18"/>
        <w:szCs w:val="18"/>
      </w:rPr>
      <w:t xml:space="preserve">Community Research Solutions </w:t>
    </w:r>
  </w:p>
  <w:p w14:paraId="73F4431B" w14:textId="7EAD2C1D" w:rsidR="00DA694F" w:rsidRDefault="00C73594" w:rsidP="0083721C">
    <w:pPr>
      <w:pStyle w:val="Footer"/>
      <w:ind w:right="360"/>
    </w:pPr>
    <w:r>
      <w:rPr>
        <w:i/>
        <w:sz w:val="18"/>
        <w:szCs w:val="18"/>
      </w:rPr>
      <w:t>May</w:t>
    </w:r>
    <w:r w:rsidR="0083721C">
      <w:rPr>
        <w:i/>
        <w:sz w:val="18"/>
        <w:szCs w:val="18"/>
      </w:rPr>
      <w:t xml:space="preserve"> 2023</w:t>
    </w:r>
    <w:r w:rsidR="0083721C" w:rsidRPr="0083721C">
      <w:rPr>
        <w:i/>
        <w:sz w:val="18"/>
        <w:szCs w:val="18"/>
      </w:rPr>
      <w:t xml:space="preserve"> </w:t>
    </w:r>
    <w:r w:rsidR="0083721C" w:rsidRPr="0083721C">
      <w:rPr>
        <w:i/>
        <w:sz w:val="18"/>
        <w:szCs w:val="18"/>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058AB" w14:textId="77777777" w:rsidR="00995B22" w:rsidRDefault="00995B22" w:rsidP="00346C14">
      <w:r>
        <w:separator/>
      </w:r>
    </w:p>
  </w:footnote>
  <w:footnote w:type="continuationSeparator" w:id="0">
    <w:p w14:paraId="468D25CB" w14:textId="77777777" w:rsidR="00995B22" w:rsidRDefault="00995B22" w:rsidP="00346C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6348D0"/>
    <w:multiLevelType w:val="hybridMultilevel"/>
    <w:tmpl w:val="B9FCA1B6"/>
    <w:lvl w:ilvl="0" w:tplc="AEA4462E">
      <w:start w:val="1"/>
      <w:numFmt w:val="bullet"/>
      <w:pStyle w:val="manualBulletlist"/>
      <w:lvlText w:val=""/>
      <w:lvlJc w:val="left"/>
      <w:pPr>
        <w:tabs>
          <w:tab w:val="num" w:pos="360"/>
        </w:tabs>
        <w:ind w:left="720" w:hanging="360"/>
      </w:pPr>
      <w:rPr>
        <w:rFonts w:ascii="Wingdings" w:hAnsi="Wingding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D826632"/>
    <w:multiLevelType w:val="hybridMultilevel"/>
    <w:tmpl w:val="DCE6F91A"/>
    <w:lvl w:ilvl="0" w:tplc="5E181C58">
      <w:numFmt w:val="bullet"/>
      <w:lvlText w:val=""/>
      <w:lvlJc w:val="left"/>
      <w:pPr>
        <w:tabs>
          <w:tab w:val="num" w:pos="900"/>
        </w:tabs>
        <w:ind w:left="900" w:hanging="540"/>
      </w:pPr>
      <w:rPr>
        <w:rFonts w:ascii="Wingdings" w:eastAsia="Times New Roman" w:hAnsi="Wingdings" w:cs="Arial" w:hint="default"/>
        <w:sz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3DB5835"/>
    <w:multiLevelType w:val="hybridMultilevel"/>
    <w:tmpl w:val="483455A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074"/>
    <w:rsid w:val="00000546"/>
    <w:rsid w:val="00003800"/>
    <w:rsid w:val="00016DC2"/>
    <w:rsid w:val="0002408B"/>
    <w:rsid w:val="00026271"/>
    <w:rsid w:val="00031672"/>
    <w:rsid w:val="00031CBF"/>
    <w:rsid w:val="0004615D"/>
    <w:rsid w:val="0004723B"/>
    <w:rsid w:val="00051597"/>
    <w:rsid w:val="00054E01"/>
    <w:rsid w:val="00055AC8"/>
    <w:rsid w:val="00056653"/>
    <w:rsid w:val="00060577"/>
    <w:rsid w:val="0006734B"/>
    <w:rsid w:val="000725EC"/>
    <w:rsid w:val="00074DEE"/>
    <w:rsid w:val="00077861"/>
    <w:rsid w:val="000839C6"/>
    <w:rsid w:val="0008481E"/>
    <w:rsid w:val="0009709A"/>
    <w:rsid w:val="00097D3F"/>
    <w:rsid w:val="000A2B14"/>
    <w:rsid w:val="000B752F"/>
    <w:rsid w:val="000C2EC7"/>
    <w:rsid w:val="000C61C5"/>
    <w:rsid w:val="000D1F5F"/>
    <w:rsid w:val="000E19AF"/>
    <w:rsid w:val="000E70D8"/>
    <w:rsid w:val="000F40B6"/>
    <w:rsid w:val="000F50BC"/>
    <w:rsid w:val="000F617A"/>
    <w:rsid w:val="000F62EA"/>
    <w:rsid w:val="00106AB9"/>
    <w:rsid w:val="00111F75"/>
    <w:rsid w:val="001167D0"/>
    <w:rsid w:val="00124E57"/>
    <w:rsid w:val="00135A2C"/>
    <w:rsid w:val="00143AFC"/>
    <w:rsid w:val="0014712D"/>
    <w:rsid w:val="001518D1"/>
    <w:rsid w:val="00165797"/>
    <w:rsid w:val="00167003"/>
    <w:rsid w:val="00172102"/>
    <w:rsid w:val="00183951"/>
    <w:rsid w:val="00186A75"/>
    <w:rsid w:val="00191C56"/>
    <w:rsid w:val="001A1675"/>
    <w:rsid w:val="001A3058"/>
    <w:rsid w:val="001A5D24"/>
    <w:rsid w:val="001B11F1"/>
    <w:rsid w:val="001B2DA7"/>
    <w:rsid w:val="001B31D1"/>
    <w:rsid w:val="001C4027"/>
    <w:rsid w:val="001C4897"/>
    <w:rsid w:val="001D38EE"/>
    <w:rsid w:val="001D43C1"/>
    <w:rsid w:val="001D55F7"/>
    <w:rsid w:val="001D6EE2"/>
    <w:rsid w:val="001E14A8"/>
    <w:rsid w:val="001E45B6"/>
    <w:rsid w:val="001F16FF"/>
    <w:rsid w:val="001F65B3"/>
    <w:rsid w:val="001F7C4A"/>
    <w:rsid w:val="00200317"/>
    <w:rsid w:val="0020227F"/>
    <w:rsid w:val="00203EEB"/>
    <w:rsid w:val="00205E52"/>
    <w:rsid w:val="00213C5B"/>
    <w:rsid w:val="0021633C"/>
    <w:rsid w:val="002230BF"/>
    <w:rsid w:val="00225D65"/>
    <w:rsid w:val="00234794"/>
    <w:rsid w:val="0024504C"/>
    <w:rsid w:val="002456DF"/>
    <w:rsid w:val="00245735"/>
    <w:rsid w:val="00247D52"/>
    <w:rsid w:val="002524F0"/>
    <w:rsid w:val="00260F4C"/>
    <w:rsid w:val="00262E71"/>
    <w:rsid w:val="0027017B"/>
    <w:rsid w:val="00270A7E"/>
    <w:rsid w:val="00270EBC"/>
    <w:rsid w:val="00274E5F"/>
    <w:rsid w:val="0027605D"/>
    <w:rsid w:val="002823BF"/>
    <w:rsid w:val="002854AE"/>
    <w:rsid w:val="002A2931"/>
    <w:rsid w:val="002B59FF"/>
    <w:rsid w:val="002B7C85"/>
    <w:rsid w:val="002C1F3B"/>
    <w:rsid w:val="002C2A08"/>
    <w:rsid w:val="002C2E9D"/>
    <w:rsid w:val="002C402E"/>
    <w:rsid w:val="002C55F8"/>
    <w:rsid w:val="002D1013"/>
    <w:rsid w:val="002D7A9F"/>
    <w:rsid w:val="002D7ABE"/>
    <w:rsid w:val="002E111B"/>
    <w:rsid w:val="002F698A"/>
    <w:rsid w:val="0031563B"/>
    <w:rsid w:val="003156B5"/>
    <w:rsid w:val="00331B93"/>
    <w:rsid w:val="0034184F"/>
    <w:rsid w:val="00344481"/>
    <w:rsid w:val="003467B9"/>
    <w:rsid w:val="00346C14"/>
    <w:rsid w:val="003476AA"/>
    <w:rsid w:val="00350F67"/>
    <w:rsid w:val="00354128"/>
    <w:rsid w:val="003618F5"/>
    <w:rsid w:val="00363172"/>
    <w:rsid w:val="00376812"/>
    <w:rsid w:val="00377561"/>
    <w:rsid w:val="00381052"/>
    <w:rsid w:val="003A0346"/>
    <w:rsid w:val="003B6FB5"/>
    <w:rsid w:val="003C06D8"/>
    <w:rsid w:val="003C5D9A"/>
    <w:rsid w:val="003C5FC5"/>
    <w:rsid w:val="003D5C81"/>
    <w:rsid w:val="003D6E12"/>
    <w:rsid w:val="003E63B6"/>
    <w:rsid w:val="003F3E01"/>
    <w:rsid w:val="00406278"/>
    <w:rsid w:val="00406A78"/>
    <w:rsid w:val="00416DA8"/>
    <w:rsid w:val="004206AA"/>
    <w:rsid w:val="0042200B"/>
    <w:rsid w:val="00424273"/>
    <w:rsid w:val="00425DDB"/>
    <w:rsid w:val="00432868"/>
    <w:rsid w:val="004372FB"/>
    <w:rsid w:val="00441190"/>
    <w:rsid w:val="0044593F"/>
    <w:rsid w:val="0045010F"/>
    <w:rsid w:val="004559B8"/>
    <w:rsid w:val="004618AD"/>
    <w:rsid w:val="004659E3"/>
    <w:rsid w:val="00475438"/>
    <w:rsid w:val="004766EC"/>
    <w:rsid w:val="0048378F"/>
    <w:rsid w:val="004918B5"/>
    <w:rsid w:val="004A4547"/>
    <w:rsid w:val="004A7AC8"/>
    <w:rsid w:val="004B5673"/>
    <w:rsid w:val="004C1113"/>
    <w:rsid w:val="004C3428"/>
    <w:rsid w:val="004C3F01"/>
    <w:rsid w:val="004C3F43"/>
    <w:rsid w:val="004C6F80"/>
    <w:rsid w:val="004D2192"/>
    <w:rsid w:val="004D4360"/>
    <w:rsid w:val="004D6EDD"/>
    <w:rsid w:val="004E2E01"/>
    <w:rsid w:val="004E7A2F"/>
    <w:rsid w:val="004F457A"/>
    <w:rsid w:val="004F4F54"/>
    <w:rsid w:val="004F71EF"/>
    <w:rsid w:val="004F7EA0"/>
    <w:rsid w:val="00506A7C"/>
    <w:rsid w:val="005219BF"/>
    <w:rsid w:val="00525BF6"/>
    <w:rsid w:val="005326A5"/>
    <w:rsid w:val="005443F1"/>
    <w:rsid w:val="005526CC"/>
    <w:rsid w:val="00557E90"/>
    <w:rsid w:val="00557F6D"/>
    <w:rsid w:val="00564C3E"/>
    <w:rsid w:val="005663BD"/>
    <w:rsid w:val="00577B21"/>
    <w:rsid w:val="005A32D8"/>
    <w:rsid w:val="005A6C35"/>
    <w:rsid w:val="005A6DA0"/>
    <w:rsid w:val="005A77D9"/>
    <w:rsid w:val="005B11C9"/>
    <w:rsid w:val="005C12AC"/>
    <w:rsid w:val="005C5CC7"/>
    <w:rsid w:val="005D1020"/>
    <w:rsid w:val="005D7A91"/>
    <w:rsid w:val="005F0B5D"/>
    <w:rsid w:val="0061296B"/>
    <w:rsid w:val="0061518C"/>
    <w:rsid w:val="00615B7E"/>
    <w:rsid w:val="00615D70"/>
    <w:rsid w:val="00635A4C"/>
    <w:rsid w:val="00641EB0"/>
    <w:rsid w:val="0065003F"/>
    <w:rsid w:val="00671E26"/>
    <w:rsid w:val="0068351F"/>
    <w:rsid w:val="00691491"/>
    <w:rsid w:val="00694262"/>
    <w:rsid w:val="006942E8"/>
    <w:rsid w:val="006A1426"/>
    <w:rsid w:val="006A1D36"/>
    <w:rsid w:val="006B479A"/>
    <w:rsid w:val="006B5EC3"/>
    <w:rsid w:val="006C4A0B"/>
    <w:rsid w:val="006D16B4"/>
    <w:rsid w:val="006D5933"/>
    <w:rsid w:val="006D687E"/>
    <w:rsid w:val="006F2CEE"/>
    <w:rsid w:val="006F4940"/>
    <w:rsid w:val="006F535B"/>
    <w:rsid w:val="006F6676"/>
    <w:rsid w:val="006F6A59"/>
    <w:rsid w:val="00701DD1"/>
    <w:rsid w:val="00704848"/>
    <w:rsid w:val="007120D9"/>
    <w:rsid w:val="00712137"/>
    <w:rsid w:val="00716ADD"/>
    <w:rsid w:val="007213FA"/>
    <w:rsid w:val="00723A56"/>
    <w:rsid w:val="00740180"/>
    <w:rsid w:val="0074214C"/>
    <w:rsid w:val="0074232A"/>
    <w:rsid w:val="00745AA5"/>
    <w:rsid w:val="00751675"/>
    <w:rsid w:val="00752891"/>
    <w:rsid w:val="00753343"/>
    <w:rsid w:val="007539A5"/>
    <w:rsid w:val="00754525"/>
    <w:rsid w:val="00755BD7"/>
    <w:rsid w:val="0076220E"/>
    <w:rsid w:val="0076456A"/>
    <w:rsid w:val="00772B1C"/>
    <w:rsid w:val="00773D26"/>
    <w:rsid w:val="00782494"/>
    <w:rsid w:val="0079037F"/>
    <w:rsid w:val="00792615"/>
    <w:rsid w:val="00792F3C"/>
    <w:rsid w:val="00793104"/>
    <w:rsid w:val="0079533E"/>
    <w:rsid w:val="007A0A86"/>
    <w:rsid w:val="007A1F4E"/>
    <w:rsid w:val="007A2905"/>
    <w:rsid w:val="007A37FC"/>
    <w:rsid w:val="007A5FE9"/>
    <w:rsid w:val="007B016C"/>
    <w:rsid w:val="007B071F"/>
    <w:rsid w:val="007B29FC"/>
    <w:rsid w:val="007B328B"/>
    <w:rsid w:val="007B3C46"/>
    <w:rsid w:val="007D3835"/>
    <w:rsid w:val="007D46D5"/>
    <w:rsid w:val="007E5D15"/>
    <w:rsid w:val="007F32C3"/>
    <w:rsid w:val="007F70A5"/>
    <w:rsid w:val="007F787C"/>
    <w:rsid w:val="00810BB7"/>
    <w:rsid w:val="008175DE"/>
    <w:rsid w:val="00826E3C"/>
    <w:rsid w:val="00830F69"/>
    <w:rsid w:val="0083721C"/>
    <w:rsid w:val="00840743"/>
    <w:rsid w:val="00842448"/>
    <w:rsid w:val="00852338"/>
    <w:rsid w:val="00864031"/>
    <w:rsid w:val="00865F06"/>
    <w:rsid w:val="00871E9A"/>
    <w:rsid w:val="008766C8"/>
    <w:rsid w:val="008778FE"/>
    <w:rsid w:val="00890BB9"/>
    <w:rsid w:val="008A6BFF"/>
    <w:rsid w:val="008B1839"/>
    <w:rsid w:val="008B3B20"/>
    <w:rsid w:val="008B4B46"/>
    <w:rsid w:val="008B4C37"/>
    <w:rsid w:val="008C1FE3"/>
    <w:rsid w:val="008D124A"/>
    <w:rsid w:val="008E0EDF"/>
    <w:rsid w:val="008E4150"/>
    <w:rsid w:val="008F11CB"/>
    <w:rsid w:val="008F4D52"/>
    <w:rsid w:val="00901F33"/>
    <w:rsid w:val="0090215C"/>
    <w:rsid w:val="00903B60"/>
    <w:rsid w:val="00913E9B"/>
    <w:rsid w:val="0092177A"/>
    <w:rsid w:val="00931E69"/>
    <w:rsid w:val="00941941"/>
    <w:rsid w:val="009450B0"/>
    <w:rsid w:val="00950491"/>
    <w:rsid w:val="00950A30"/>
    <w:rsid w:val="009512DE"/>
    <w:rsid w:val="00952F34"/>
    <w:rsid w:val="00955A35"/>
    <w:rsid w:val="0096505D"/>
    <w:rsid w:val="00966BF4"/>
    <w:rsid w:val="00967DFD"/>
    <w:rsid w:val="00970902"/>
    <w:rsid w:val="00976EDD"/>
    <w:rsid w:val="00990140"/>
    <w:rsid w:val="00995B22"/>
    <w:rsid w:val="009A38E3"/>
    <w:rsid w:val="009A5E82"/>
    <w:rsid w:val="009A7033"/>
    <w:rsid w:val="009B0ABA"/>
    <w:rsid w:val="009B27B3"/>
    <w:rsid w:val="009B34FB"/>
    <w:rsid w:val="009B3E87"/>
    <w:rsid w:val="009C3D49"/>
    <w:rsid w:val="009C68E4"/>
    <w:rsid w:val="009D10DD"/>
    <w:rsid w:val="009D240C"/>
    <w:rsid w:val="009D2A4E"/>
    <w:rsid w:val="009D6082"/>
    <w:rsid w:val="009E17F9"/>
    <w:rsid w:val="009E6EB2"/>
    <w:rsid w:val="009F2C5A"/>
    <w:rsid w:val="009F35D8"/>
    <w:rsid w:val="009F57F2"/>
    <w:rsid w:val="009F6074"/>
    <w:rsid w:val="00A06912"/>
    <w:rsid w:val="00A11F17"/>
    <w:rsid w:val="00A2139F"/>
    <w:rsid w:val="00A23BC2"/>
    <w:rsid w:val="00A2664C"/>
    <w:rsid w:val="00A26C09"/>
    <w:rsid w:val="00A26D70"/>
    <w:rsid w:val="00A2742D"/>
    <w:rsid w:val="00A33B78"/>
    <w:rsid w:val="00A359A0"/>
    <w:rsid w:val="00A37309"/>
    <w:rsid w:val="00A41BB5"/>
    <w:rsid w:val="00A423BA"/>
    <w:rsid w:val="00A479CA"/>
    <w:rsid w:val="00A555CA"/>
    <w:rsid w:val="00A617C5"/>
    <w:rsid w:val="00A63DB5"/>
    <w:rsid w:val="00A65899"/>
    <w:rsid w:val="00A66AE5"/>
    <w:rsid w:val="00A81B2D"/>
    <w:rsid w:val="00A85244"/>
    <w:rsid w:val="00A856F5"/>
    <w:rsid w:val="00A902E1"/>
    <w:rsid w:val="00A97FA2"/>
    <w:rsid w:val="00AA416C"/>
    <w:rsid w:val="00AA57C1"/>
    <w:rsid w:val="00AB3B06"/>
    <w:rsid w:val="00AB63F8"/>
    <w:rsid w:val="00AB7301"/>
    <w:rsid w:val="00AC3435"/>
    <w:rsid w:val="00AC7663"/>
    <w:rsid w:val="00AC7CF3"/>
    <w:rsid w:val="00AD6C37"/>
    <w:rsid w:val="00AD73EF"/>
    <w:rsid w:val="00AF59F2"/>
    <w:rsid w:val="00B00E9F"/>
    <w:rsid w:val="00B02A6A"/>
    <w:rsid w:val="00B05000"/>
    <w:rsid w:val="00B103E0"/>
    <w:rsid w:val="00B15563"/>
    <w:rsid w:val="00B20F95"/>
    <w:rsid w:val="00B21092"/>
    <w:rsid w:val="00B22053"/>
    <w:rsid w:val="00B2260B"/>
    <w:rsid w:val="00B2399A"/>
    <w:rsid w:val="00B240F6"/>
    <w:rsid w:val="00B34489"/>
    <w:rsid w:val="00B34991"/>
    <w:rsid w:val="00B37AFC"/>
    <w:rsid w:val="00B4138B"/>
    <w:rsid w:val="00B42795"/>
    <w:rsid w:val="00B455F3"/>
    <w:rsid w:val="00B46FC9"/>
    <w:rsid w:val="00B722BD"/>
    <w:rsid w:val="00B72565"/>
    <w:rsid w:val="00B751C0"/>
    <w:rsid w:val="00B80C22"/>
    <w:rsid w:val="00B80E81"/>
    <w:rsid w:val="00B81520"/>
    <w:rsid w:val="00B82306"/>
    <w:rsid w:val="00B92E75"/>
    <w:rsid w:val="00B94A13"/>
    <w:rsid w:val="00B94D70"/>
    <w:rsid w:val="00BA1E1D"/>
    <w:rsid w:val="00BA7E22"/>
    <w:rsid w:val="00BB0F0F"/>
    <w:rsid w:val="00BB3C02"/>
    <w:rsid w:val="00BC286A"/>
    <w:rsid w:val="00BC5F98"/>
    <w:rsid w:val="00BD7228"/>
    <w:rsid w:val="00BE5EC7"/>
    <w:rsid w:val="00BF0DB0"/>
    <w:rsid w:val="00C00128"/>
    <w:rsid w:val="00C02CA0"/>
    <w:rsid w:val="00C0548B"/>
    <w:rsid w:val="00C06CA1"/>
    <w:rsid w:val="00C14AF1"/>
    <w:rsid w:val="00C14EA8"/>
    <w:rsid w:val="00C15FE4"/>
    <w:rsid w:val="00C20DA1"/>
    <w:rsid w:val="00C321A7"/>
    <w:rsid w:val="00C35266"/>
    <w:rsid w:val="00C4577A"/>
    <w:rsid w:val="00C4624A"/>
    <w:rsid w:val="00C46C28"/>
    <w:rsid w:val="00C54786"/>
    <w:rsid w:val="00C637F6"/>
    <w:rsid w:val="00C66645"/>
    <w:rsid w:val="00C730BD"/>
    <w:rsid w:val="00C73594"/>
    <w:rsid w:val="00C76C69"/>
    <w:rsid w:val="00C8051E"/>
    <w:rsid w:val="00C83BAD"/>
    <w:rsid w:val="00C84F4E"/>
    <w:rsid w:val="00C86464"/>
    <w:rsid w:val="00C9436E"/>
    <w:rsid w:val="00CC06EC"/>
    <w:rsid w:val="00CC193B"/>
    <w:rsid w:val="00CC62C0"/>
    <w:rsid w:val="00CD19B5"/>
    <w:rsid w:val="00CD2BD0"/>
    <w:rsid w:val="00CE4419"/>
    <w:rsid w:val="00CE66AA"/>
    <w:rsid w:val="00CF2C74"/>
    <w:rsid w:val="00CF3478"/>
    <w:rsid w:val="00CF63F5"/>
    <w:rsid w:val="00D07824"/>
    <w:rsid w:val="00D176FB"/>
    <w:rsid w:val="00D250F2"/>
    <w:rsid w:val="00D2549C"/>
    <w:rsid w:val="00D25E2D"/>
    <w:rsid w:val="00D27D39"/>
    <w:rsid w:val="00D35251"/>
    <w:rsid w:val="00D433E0"/>
    <w:rsid w:val="00D44F47"/>
    <w:rsid w:val="00D549B5"/>
    <w:rsid w:val="00D5717E"/>
    <w:rsid w:val="00D65701"/>
    <w:rsid w:val="00D72D39"/>
    <w:rsid w:val="00D744BF"/>
    <w:rsid w:val="00D75F2F"/>
    <w:rsid w:val="00D7735E"/>
    <w:rsid w:val="00D81CA6"/>
    <w:rsid w:val="00D849B2"/>
    <w:rsid w:val="00D9089D"/>
    <w:rsid w:val="00D90AA7"/>
    <w:rsid w:val="00DA102B"/>
    <w:rsid w:val="00DA2433"/>
    <w:rsid w:val="00DA3E07"/>
    <w:rsid w:val="00DA694F"/>
    <w:rsid w:val="00DB2408"/>
    <w:rsid w:val="00DB5636"/>
    <w:rsid w:val="00DC0C62"/>
    <w:rsid w:val="00DD70E6"/>
    <w:rsid w:val="00DF2925"/>
    <w:rsid w:val="00E035C2"/>
    <w:rsid w:val="00E03C20"/>
    <w:rsid w:val="00E03E38"/>
    <w:rsid w:val="00E075A6"/>
    <w:rsid w:val="00E10916"/>
    <w:rsid w:val="00E17170"/>
    <w:rsid w:val="00E17807"/>
    <w:rsid w:val="00E309FF"/>
    <w:rsid w:val="00E40528"/>
    <w:rsid w:val="00E46A80"/>
    <w:rsid w:val="00E53B8F"/>
    <w:rsid w:val="00E5600D"/>
    <w:rsid w:val="00E6284E"/>
    <w:rsid w:val="00E84BAA"/>
    <w:rsid w:val="00E85B58"/>
    <w:rsid w:val="00EA095E"/>
    <w:rsid w:val="00EA0BA1"/>
    <w:rsid w:val="00EA2D3D"/>
    <w:rsid w:val="00EC1953"/>
    <w:rsid w:val="00EC28F8"/>
    <w:rsid w:val="00EC50B9"/>
    <w:rsid w:val="00ED080E"/>
    <w:rsid w:val="00EE6B80"/>
    <w:rsid w:val="00F01D38"/>
    <w:rsid w:val="00F04E6D"/>
    <w:rsid w:val="00F07374"/>
    <w:rsid w:val="00F105C7"/>
    <w:rsid w:val="00F23A61"/>
    <w:rsid w:val="00F26D30"/>
    <w:rsid w:val="00F33CE0"/>
    <w:rsid w:val="00F5749C"/>
    <w:rsid w:val="00F6017A"/>
    <w:rsid w:val="00F63C79"/>
    <w:rsid w:val="00F90652"/>
    <w:rsid w:val="00F95602"/>
    <w:rsid w:val="00FA1AD4"/>
    <w:rsid w:val="00FA44A1"/>
    <w:rsid w:val="00FA4E8A"/>
    <w:rsid w:val="00FB6447"/>
    <w:rsid w:val="00FC4690"/>
    <w:rsid w:val="00FC6C7E"/>
    <w:rsid w:val="00FD0487"/>
    <w:rsid w:val="00FD11AB"/>
    <w:rsid w:val="00FD1504"/>
    <w:rsid w:val="00FD337F"/>
    <w:rsid w:val="00FE557A"/>
    <w:rsid w:val="00FF1258"/>
    <w:rsid w:val="00FF2B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CFD12"/>
  <w15:chartTrackingRefBased/>
  <w15:docId w15:val="{BA2952F0-4426-6F4A-846F-F04888658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2EC7"/>
    <w:pPr>
      <w:keepNext/>
      <w:keepLines/>
      <w:spacing w:before="24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0C2EC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A359A0"/>
    <w:pPr>
      <w:keepNext/>
      <w:spacing w:before="240" w:after="60"/>
      <w:outlineLvl w:val="2"/>
    </w:pPr>
    <w:rPr>
      <w:rFonts w:ascii="Arial" w:eastAsia="Times New Roman" w:hAnsi="Arial" w:cs="Arial"/>
      <w:b/>
      <w:bCs/>
      <w:sz w:val="26"/>
      <w:szCs w:val="26"/>
    </w:rPr>
  </w:style>
  <w:style w:type="paragraph" w:styleId="Heading6">
    <w:name w:val="heading 6"/>
    <w:basedOn w:val="Normal"/>
    <w:next w:val="Normal"/>
    <w:link w:val="Heading6Char"/>
    <w:qFormat/>
    <w:rsid w:val="00D07824"/>
    <w:pPr>
      <w:keepNext/>
      <w:spacing w:before="60"/>
      <w:outlineLvl w:val="5"/>
    </w:pPr>
    <w:rPr>
      <w:rFonts w:ascii="Arial" w:eastAsia="Times New Roman" w:hAnsi="Arial" w:cs="Arial"/>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nualmaintext">
    <w:name w:val="manual_main text"/>
    <w:basedOn w:val="Normal"/>
    <w:link w:val="manualmaintextChar"/>
    <w:rsid w:val="009F6074"/>
    <w:rPr>
      <w:rFonts w:ascii="Times New Roman" w:eastAsia="Times New Roman" w:hAnsi="Times New Roman" w:cs="Times New Roman"/>
    </w:rPr>
  </w:style>
  <w:style w:type="paragraph" w:customStyle="1" w:styleId="manualattachment">
    <w:name w:val="manual_attachment"/>
    <w:basedOn w:val="Normal"/>
    <w:rsid w:val="009F6074"/>
    <w:pPr>
      <w:jc w:val="center"/>
    </w:pPr>
    <w:rPr>
      <w:rFonts w:ascii="Arial" w:eastAsia="Times New Roman" w:hAnsi="Arial" w:cs="Arial"/>
      <w:b/>
      <w:sz w:val="40"/>
      <w:szCs w:val="40"/>
    </w:rPr>
  </w:style>
  <w:style w:type="character" w:customStyle="1" w:styleId="manualmaintextChar">
    <w:name w:val="manual_main text Char"/>
    <w:basedOn w:val="DefaultParagraphFont"/>
    <w:link w:val="manualmaintext"/>
    <w:rsid w:val="009F6074"/>
    <w:rPr>
      <w:rFonts w:ascii="Times New Roman" w:eastAsia="Times New Roman" w:hAnsi="Times New Roman" w:cs="Times New Roman"/>
    </w:rPr>
  </w:style>
  <w:style w:type="paragraph" w:customStyle="1" w:styleId="manualBulletlist">
    <w:name w:val="manual_Bullet list"/>
    <w:basedOn w:val="Normal"/>
    <w:rsid w:val="00AF59F2"/>
    <w:pPr>
      <w:numPr>
        <w:numId w:val="1"/>
      </w:numPr>
      <w:spacing w:after="120"/>
    </w:pPr>
    <w:rPr>
      <w:rFonts w:ascii="Times New Roman" w:eastAsia="Times New Roman" w:hAnsi="Times New Roman" w:cs="Times New Roman"/>
    </w:rPr>
  </w:style>
  <w:style w:type="paragraph" w:customStyle="1" w:styleId="manualmainheading">
    <w:name w:val="manual_main heading"/>
    <w:basedOn w:val="Normal"/>
    <w:rsid w:val="00AF59F2"/>
    <w:pPr>
      <w:keepNext/>
      <w:spacing w:before="240" w:after="240"/>
      <w:outlineLvl w:val="0"/>
    </w:pPr>
    <w:rPr>
      <w:rFonts w:ascii="Arial" w:eastAsia="Times New Roman" w:hAnsi="Arial" w:cs="Times New Roman"/>
      <w:b/>
      <w:bCs/>
      <w:kern w:val="32"/>
      <w:sz w:val="32"/>
      <w:szCs w:val="20"/>
    </w:rPr>
  </w:style>
  <w:style w:type="paragraph" w:customStyle="1" w:styleId="manualsubheading">
    <w:name w:val="manual_subheading"/>
    <w:basedOn w:val="Normal"/>
    <w:rsid w:val="00AF59F2"/>
    <w:pPr>
      <w:keepNext/>
      <w:outlineLvl w:val="0"/>
    </w:pPr>
    <w:rPr>
      <w:rFonts w:ascii="Arial" w:eastAsia="Times New Roman" w:hAnsi="Arial" w:cs="Arial"/>
      <w:b/>
      <w:bCs/>
      <w:kern w:val="32"/>
    </w:rPr>
  </w:style>
  <w:style w:type="paragraph" w:customStyle="1" w:styleId="manualfiguretitle">
    <w:name w:val="manual_figure title"/>
    <w:basedOn w:val="Normal"/>
    <w:rsid w:val="00AF59F2"/>
    <w:pPr>
      <w:autoSpaceDE w:val="0"/>
      <w:autoSpaceDN w:val="0"/>
      <w:adjustRightInd w:val="0"/>
    </w:pPr>
    <w:rPr>
      <w:rFonts w:ascii="Arial" w:eastAsia="Times New Roman" w:hAnsi="Arial" w:cs="Arial"/>
      <w:b/>
    </w:rPr>
  </w:style>
  <w:style w:type="paragraph" w:customStyle="1" w:styleId="manualfiguretext">
    <w:name w:val="manual_figure text"/>
    <w:basedOn w:val="Normal"/>
    <w:link w:val="manualfiguretextChar"/>
    <w:rsid w:val="00AF59F2"/>
    <w:rPr>
      <w:rFonts w:ascii="Arial" w:eastAsia="Times New Roman" w:hAnsi="Arial" w:cs="Arial"/>
      <w:sz w:val="20"/>
      <w:szCs w:val="20"/>
    </w:rPr>
  </w:style>
  <w:style w:type="character" w:customStyle="1" w:styleId="manualfiguretextChar">
    <w:name w:val="manual_figure text Char"/>
    <w:link w:val="manualfiguretext"/>
    <w:rsid w:val="00AF59F2"/>
    <w:rPr>
      <w:rFonts w:ascii="Arial" w:eastAsia="Times New Roman" w:hAnsi="Arial" w:cs="Arial"/>
      <w:sz w:val="20"/>
      <w:szCs w:val="20"/>
    </w:rPr>
  </w:style>
  <w:style w:type="table" w:styleId="TableGrid">
    <w:name w:val="Table Grid"/>
    <w:basedOn w:val="TableNormal"/>
    <w:rsid w:val="00A902E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A359A0"/>
    <w:rPr>
      <w:rFonts w:ascii="Arial" w:eastAsia="Times New Roman" w:hAnsi="Arial" w:cs="Arial"/>
      <w:b/>
      <w:bCs/>
      <w:sz w:val="26"/>
      <w:szCs w:val="26"/>
    </w:rPr>
  </w:style>
  <w:style w:type="character" w:customStyle="1" w:styleId="Heading6Char">
    <w:name w:val="Heading 6 Char"/>
    <w:basedOn w:val="DefaultParagraphFont"/>
    <w:link w:val="Heading6"/>
    <w:rsid w:val="00D07824"/>
    <w:rPr>
      <w:rFonts w:ascii="Arial" w:eastAsia="Times New Roman" w:hAnsi="Arial" w:cs="Arial"/>
      <w:b/>
      <w:sz w:val="22"/>
      <w:szCs w:val="22"/>
    </w:rPr>
  </w:style>
  <w:style w:type="paragraph" w:styleId="Header">
    <w:name w:val="header"/>
    <w:basedOn w:val="Normal"/>
    <w:link w:val="HeaderChar"/>
    <w:rsid w:val="00A359A0"/>
    <w:pPr>
      <w:tabs>
        <w:tab w:val="center" w:pos="4320"/>
        <w:tab w:val="right" w:pos="8640"/>
      </w:tabs>
    </w:pPr>
    <w:rPr>
      <w:rFonts w:ascii="Times New Roman" w:eastAsia="Times New Roman" w:hAnsi="Times New Roman" w:cs="Times New Roman"/>
    </w:rPr>
  </w:style>
  <w:style w:type="character" w:customStyle="1" w:styleId="HeaderChar">
    <w:name w:val="Header Char"/>
    <w:basedOn w:val="DefaultParagraphFont"/>
    <w:link w:val="Header"/>
    <w:rsid w:val="00A359A0"/>
    <w:rPr>
      <w:rFonts w:ascii="Times New Roman" w:eastAsia="Times New Roman" w:hAnsi="Times New Roman" w:cs="Times New Roman"/>
    </w:rPr>
  </w:style>
  <w:style w:type="paragraph" w:styleId="Footer">
    <w:name w:val="footer"/>
    <w:basedOn w:val="Normal"/>
    <w:link w:val="FooterChar"/>
    <w:uiPriority w:val="99"/>
    <w:rsid w:val="00A359A0"/>
    <w:pPr>
      <w:tabs>
        <w:tab w:val="center" w:pos="4320"/>
        <w:tab w:val="right" w:pos="8640"/>
      </w:tabs>
    </w:pPr>
    <w:rPr>
      <w:rFonts w:ascii="Times New Roman" w:eastAsia="Times New Roman" w:hAnsi="Times New Roman" w:cs="Times New Roman"/>
    </w:rPr>
  </w:style>
  <w:style w:type="character" w:customStyle="1" w:styleId="FooterChar">
    <w:name w:val="Footer Char"/>
    <w:basedOn w:val="DefaultParagraphFont"/>
    <w:link w:val="Footer"/>
    <w:uiPriority w:val="99"/>
    <w:rsid w:val="00A359A0"/>
    <w:rPr>
      <w:rFonts w:ascii="Times New Roman" w:eastAsia="Times New Roman" w:hAnsi="Times New Roman" w:cs="Times New Roman"/>
    </w:rPr>
  </w:style>
  <w:style w:type="character" w:styleId="PageNumber">
    <w:name w:val="page number"/>
    <w:basedOn w:val="DefaultParagraphFont"/>
    <w:rsid w:val="00A359A0"/>
  </w:style>
  <w:style w:type="paragraph" w:customStyle="1" w:styleId="attachment">
    <w:name w:val="attachment"/>
    <w:basedOn w:val="Normal"/>
    <w:rsid w:val="00A359A0"/>
    <w:pPr>
      <w:tabs>
        <w:tab w:val="left" w:pos="1980"/>
      </w:tabs>
      <w:jc w:val="center"/>
    </w:pPr>
    <w:rPr>
      <w:rFonts w:ascii="Arial" w:eastAsia="Times New Roman" w:hAnsi="Arial" w:cs="Arial"/>
      <w:b/>
      <w:sz w:val="36"/>
      <w:szCs w:val="36"/>
    </w:rPr>
  </w:style>
  <w:style w:type="paragraph" w:customStyle="1" w:styleId="manualattachmentnumber">
    <w:name w:val="manual_attachment number"/>
    <w:basedOn w:val="Normal"/>
    <w:rsid w:val="00A359A0"/>
    <w:pPr>
      <w:jc w:val="center"/>
    </w:pPr>
    <w:rPr>
      <w:rFonts w:ascii="Arial" w:eastAsia="Times New Roman" w:hAnsi="Arial" w:cs="Arial"/>
      <w:b/>
      <w:sz w:val="20"/>
      <w:szCs w:val="20"/>
    </w:rPr>
  </w:style>
  <w:style w:type="paragraph" w:customStyle="1" w:styleId="Section">
    <w:name w:val="Section"/>
    <w:basedOn w:val="Normal"/>
    <w:rsid w:val="00A359A0"/>
    <w:pPr>
      <w:tabs>
        <w:tab w:val="left" w:pos="620"/>
      </w:tabs>
    </w:pPr>
    <w:rPr>
      <w:rFonts w:ascii="Palatino" w:eastAsia="Times New Roman" w:hAnsi="Palatino" w:cs="Times New Roman"/>
      <w:b/>
      <w:sz w:val="22"/>
      <w:szCs w:val="20"/>
    </w:rPr>
  </w:style>
  <w:style w:type="paragraph" w:styleId="BalloonText">
    <w:name w:val="Balloon Text"/>
    <w:basedOn w:val="Normal"/>
    <w:link w:val="BalloonTextChar"/>
    <w:semiHidden/>
    <w:rsid w:val="00A359A0"/>
    <w:rPr>
      <w:rFonts w:ascii="Tahoma" w:eastAsia="Times New Roman" w:hAnsi="Tahoma" w:cs="Tahoma"/>
      <w:sz w:val="16"/>
      <w:szCs w:val="16"/>
    </w:rPr>
  </w:style>
  <w:style w:type="character" w:customStyle="1" w:styleId="BalloonTextChar">
    <w:name w:val="Balloon Text Char"/>
    <w:basedOn w:val="DefaultParagraphFont"/>
    <w:link w:val="BalloonText"/>
    <w:semiHidden/>
    <w:rsid w:val="00A359A0"/>
    <w:rPr>
      <w:rFonts w:ascii="Tahoma" w:eastAsia="Times New Roman" w:hAnsi="Tahoma" w:cs="Tahoma"/>
      <w:sz w:val="16"/>
      <w:szCs w:val="16"/>
    </w:rPr>
  </w:style>
  <w:style w:type="character" w:styleId="Hyperlink">
    <w:name w:val="Hyperlink"/>
    <w:basedOn w:val="DefaultParagraphFont"/>
    <w:uiPriority w:val="99"/>
    <w:unhideWhenUsed/>
    <w:rsid w:val="00E17807"/>
    <w:rPr>
      <w:color w:val="0563C1" w:themeColor="hyperlink"/>
      <w:u w:val="single"/>
    </w:rPr>
  </w:style>
  <w:style w:type="character" w:styleId="UnresolvedMention">
    <w:name w:val="Unresolved Mention"/>
    <w:basedOn w:val="DefaultParagraphFont"/>
    <w:uiPriority w:val="99"/>
    <w:semiHidden/>
    <w:unhideWhenUsed/>
    <w:rsid w:val="00E17807"/>
    <w:rPr>
      <w:color w:val="605E5C"/>
      <w:shd w:val="clear" w:color="auto" w:fill="E1DFDD"/>
    </w:rPr>
  </w:style>
  <w:style w:type="character" w:styleId="FollowedHyperlink">
    <w:name w:val="FollowedHyperlink"/>
    <w:basedOn w:val="DefaultParagraphFont"/>
    <w:uiPriority w:val="99"/>
    <w:semiHidden/>
    <w:unhideWhenUsed/>
    <w:rsid w:val="00E85B58"/>
    <w:rPr>
      <w:color w:val="954F72" w:themeColor="followedHyperlink"/>
      <w:u w:val="single"/>
    </w:rPr>
  </w:style>
  <w:style w:type="character" w:styleId="CommentReference">
    <w:name w:val="annotation reference"/>
    <w:basedOn w:val="DefaultParagraphFont"/>
    <w:uiPriority w:val="99"/>
    <w:semiHidden/>
    <w:unhideWhenUsed/>
    <w:rsid w:val="00CF63F5"/>
    <w:rPr>
      <w:sz w:val="16"/>
      <w:szCs w:val="16"/>
    </w:rPr>
  </w:style>
  <w:style w:type="paragraph" w:styleId="CommentText">
    <w:name w:val="annotation text"/>
    <w:basedOn w:val="Normal"/>
    <w:link w:val="CommentTextChar"/>
    <w:uiPriority w:val="99"/>
    <w:semiHidden/>
    <w:unhideWhenUsed/>
    <w:rsid w:val="00CF63F5"/>
    <w:rPr>
      <w:sz w:val="20"/>
      <w:szCs w:val="20"/>
    </w:rPr>
  </w:style>
  <w:style w:type="character" w:customStyle="1" w:styleId="CommentTextChar">
    <w:name w:val="Comment Text Char"/>
    <w:basedOn w:val="DefaultParagraphFont"/>
    <w:link w:val="CommentText"/>
    <w:uiPriority w:val="99"/>
    <w:semiHidden/>
    <w:rsid w:val="00CF63F5"/>
    <w:rPr>
      <w:sz w:val="20"/>
      <w:szCs w:val="20"/>
    </w:rPr>
  </w:style>
  <w:style w:type="paragraph" w:styleId="CommentSubject">
    <w:name w:val="annotation subject"/>
    <w:basedOn w:val="CommentText"/>
    <w:next w:val="CommentText"/>
    <w:link w:val="CommentSubjectChar"/>
    <w:uiPriority w:val="99"/>
    <w:semiHidden/>
    <w:unhideWhenUsed/>
    <w:rsid w:val="00CF63F5"/>
    <w:rPr>
      <w:b/>
      <w:bCs/>
    </w:rPr>
  </w:style>
  <w:style w:type="character" w:customStyle="1" w:styleId="CommentSubjectChar">
    <w:name w:val="Comment Subject Char"/>
    <w:basedOn w:val="CommentTextChar"/>
    <w:link w:val="CommentSubject"/>
    <w:uiPriority w:val="99"/>
    <w:semiHidden/>
    <w:rsid w:val="00CF63F5"/>
    <w:rPr>
      <w:b/>
      <w:bCs/>
      <w:sz w:val="20"/>
      <w:szCs w:val="20"/>
    </w:rPr>
  </w:style>
  <w:style w:type="paragraph" w:styleId="Revision">
    <w:name w:val="Revision"/>
    <w:hidden/>
    <w:uiPriority w:val="99"/>
    <w:semiHidden/>
    <w:rsid w:val="004F457A"/>
  </w:style>
  <w:style w:type="paragraph" w:customStyle="1" w:styleId="Maintext">
    <w:name w:val="Main text"/>
    <w:basedOn w:val="Normal"/>
    <w:link w:val="MaintextChar"/>
    <w:rsid w:val="00F04E6D"/>
    <w:rPr>
      <w:rFonts w:ascii="Times New Roman" w:eastAsia="Times New Roman" w:hAnsi="Times New Roman" w:cs="Times New Roman"/>
    </w:rPr>
  </w:style>
  <w:style w:type="character" w:customStyle="1" w:styleId="MaintextChar">
    <w:name w:val="Main text Char"/>
    <w:link w:val="Maintext"/>
    <w:rsid w:val="00F04E6D"/>
    <w:rPr>
      <w:rFonts w:ascii="Times New Roman" w:eastAsia="Times New Roman" w:hAnsi="Times New Roman" w:cs="Times New Roman"/>
    </w:rPr>
  </w:style>
  <w:style w:type="character" w:customStyle="1" w:styleId="Heading1Char">
    <w:name w:val="Heading 1 Char"/>
    <w:basedOn w:val="DefaultParagraphFont"/>
    <w:link w:val="Heading1"/>
    <w:uiPriority w:val="9"/>
    <w:rsid w:val="000C2EC7"/>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0C2EC7"/>
    <w:rPr>
      <w:rFonts w:asciiTheme="majorHAnsi" w:eastAsiaTheme="majorEastAsia" w:hAnsiTheme="majorHAnsi" w:cstheme="majorBidi"/>
      <w:color w:val="2F5496" w:themeColor="accent1" w:themeShade="BF"/>
      <w:sz w:val="26"/>
      <w:szCs w:val="26"/>
    </w:rPr>
  </w:style>
  <w:style w:type="paragraph" w:customStyle="1" w:styleId="Heading20">
    <w:name w:val="Heading2"/>
    <w:basedOn w:val="Heading1"/>
    <w:rsid w:val="008B4C37"/>
    <w:pPr>
      <w:keepLines w:val="0"/>
      <w:spacing w:before="0"/>
    </w:pPr>
    <w:rPr>
      <w:rFonts w:ascii="Arial" w:eastAsia="Times New Roman" w:hAnsi="Arial" w:cs="Arial"/>
      <w:bCs/>
      <w:color w:val="auto"/>
      <w:kern w:val="32"/>
      <w:sz w:val="24"/>
      <w:szCs w:val="24"/>
    </w:rPr>
  </w:style>
  <w:style w:type="paragraph" w:styleId="ListParagraph">
    <w:name w:val="List Paragraph"/>
    <w:basedOn w:val="Normal"/>
    <w:uiPriority w:val="34"/>
    <w:qFormat/>
    <w:rsid w:val="00D75F2F"/>
    <w:pPr>
      <w:ind w:left="720"/>
    </w:pPr>
    <w:rPr>
      <w:rFonts w:ascii="Calibri" w:hAnsi="Calibri" w:cs="Calibri"/>
      <w:sz w:val="22"/>
      <w:szCs w:val="22"/>
    </w:rPr>
  </w:style>
  <w:style w:type="paragraph" w:styleId="TOC1">
    <w:name w:val="toc 1"/>
    <w:basedOn w:val="Normal"/>
    <w:next w:val="Normal"/>
    <w:autoRedefine/>
    <w:uiPriority w:val="39"/>
    <w:unhideWhenUsed/>
    <w:rsid w:val="003C5D9A"/>
    <w:pPr>
      <w:tabs>
        <w:tab w:val="right" w:leader="dot" w:pos="10070"/>
      </w:tabs>
      <w:spacing w:after="100"/>
    </w:pPr>
    <w:rPr>
      <w:rFonts w:ascii="Open Sans" w:hAnsi="Open Sans" w:cs="Open Sans"/>
      <w:noProof/>
      <w:sz w:val="22"/>
      <w:szCs w:val="22"/>
    </w:rPr>
  </w:style>
  <w:style w:type="paragraph" w:styleId="TOC2">
    <w:name w:val="toc 2"/>
    <w:basedOn w:val="Normal"/>
    <w:next w:val="Normal"/>
    <w:autoRedefine/>
    <w:uiPriority w:val="39"/>
    <w:unhideWhenUsed/>
    <w:rsid w:val="003C5D9A"/>
    <w:pPr>
      <w:tabs>
        <w:tab w:val="right" w:leader="dot" w:pos="10070"/>
      </w:tabs>
      <w:spacing w:after="100"/>
      <w:ind w:left="240"/>
    </w:pPr>
    <w:rPr>
      <w:rFonts w:ascii="Open Sans" w:hAnsi="Open Sans" w:cs="Open Sans"/>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4832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cid:image003.png@01D9856E.F55FE6E0" TargetMode="External"/><Relationship Id="rId26" Type="http://schemas.openxmlformats.org/officeDocument/2006/relationships/image" Target="cid:image007.png@01D9856E.F55FE6E0"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kype.com/en/"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mailto:evaluation@community-research.solutions" TargetMode="External"/><Relationship Id="rId2" Type="http://schemas.openxmlformats.org/officeDocument/2006/relationships/numbering" Target="numbering.xml"/><Relationship Id="rId16" Type="http://schemas.openxmlformats.org/officeDocument/2006/relationships/image" Target="cid:image002.png@01D9856E.F55FE6E0" TargetMode="External"/><Relationship Id="rId20" Type="http://schemas.openxmlformats.org/officeDocument/2006/relationships/image" Target="cid:image004.png@01D9856E.F55FE6E0"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cid:image006.png@01D9856E.F55FE6E0" TargetMode="External"/><Relationship Id="rId32" Type="http://schemas.openxmlformats.org/officeDocument/2006/relationships/hyperlink" Target="mailto:evaluation@community-research.solution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cid:image008.png@01D9856E.F55FE6E0"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google.com/maps" TargetMode="External"/><Relationship Id="rId14" Type="http://schemas.openxmlformats.org/officeDocument/2006/relationships/image" Target="cid:image001.png@01D9856E.F55FE6E0" TargetMode="External"/><Relationship Id="rId22" Type="http://schemas.openxmlformats.org/officeDocument/2006/relationships/image" Target="cid:image005.png@01D9856E.F55FE6E0" TargetMode="External"/><Relationship Id="rId27" Type="http://schemas.openxmlformats.org/officeDocument/2006/relationships/image" Target="media/image11.png"/><Relationship Id="rId30" Type="http://schemas.openxmlformats.org/officeDocument/2006/relationships/footer" Target="footer2.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C4066-C85F-8A4B-A9F5-0335A455F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39</Pages>
  <Words>10612</Words>
  <Characters>60489</Characters>
  <Application>Microsoft Office Word</Application>
  <DocSecurity>4</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Melquist</dc:creator>
  <cp:keywords/>
  <dc:description/>
  <cp:lastModifiedBy>Cheryl Holm-Hansen</cp:lastModifiedBy>
  <cp:revision>2</cp:revision>
  <dcterms:created xsi:type="dcterms:W3CDTF">2023-05-17T20:41:00Z</dcterms:created>
  <dcterms:modified xsi:type="dcterms:W3CDTF">2023-05-17T20:41:00Z</dcterms:modified>
</cp:coreProperties>
</file>